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2025年办公用品采购项目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10</w:t>
      </w:r>
      <w:r>
        <w:rPr>
          <w:rFonts w:hint="eastAsia" w:ascii="黑体" w:hAnsi="黑体" w:eastAsia="黑体" w:cs="黑体"/>
          <w:sz w:val="44"/>
          <w:szCs w:val="44"/>
        </w:rPr>
        <w:t>月</w:t>
      </w:r>
      <w:r>
        <w:rPr>
          <w:rFonts w:hint="eastAsia" w:ascii="黑体" w:hAnsi="黑体" w:eastAsia="黑体" w:cs="黑体"/>
          <w:sz w:val="44"/>
          <w:szCs w:val="44"/>
          <w:lang w:val="en-US" w:eastAsia="zh-CN"/>
        </w:rPr>
        <w:t>27</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2025年办公用品采购项目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2025年办公用品采购项目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tbl>
      <w:tblPr>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3"/>
        <w:gridCol w:w="2477"/>
        <w:gridCol w:w="3164"/>
        <w:gridCol w:w="966"/>
        <w:gridCol w:w="1470"/>
      </w:tblGrid>
      <w:tr w14:paraId="0D3C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D416475">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3DB5091">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产品名称</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2B4958C">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52F2618">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单位</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14:paraId="0DD4D3E5">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预算单价</w:t>
            </w:r>
          </w:p>
        </w:tc>
      </w:tr>
      <w:tr w14:paraId="1BC5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AEBF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4FBAA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中性签字笔</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FAF0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黑0.7-1mm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D07D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9B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10BB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D8EA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06CC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中性笔</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29C1C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0.5mm黑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AFF9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F30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r>
      <w:tr w14:paraId="2B86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162D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456C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美工钢笔</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5ADF9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0.5mm 弯尖</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DE91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93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r>
      <w:tr w14:paraId="2987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E632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25E2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按动笔</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72B5A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0.5mm墨蓝</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1A19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292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44DA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79FF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5932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按动笔</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0A38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0.5mm黑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8142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BCE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5597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55E3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E463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按动笔</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5A194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0.5mm红</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2D15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4D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2989A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C0A4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3B80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可擦笔</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A788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黑色0.5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7F81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3ED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r>
      <w:tr w14:paraId="2A7C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43EE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6709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台式笔</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2DFDA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0.5mm台笔</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4197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B7A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r>
      <w:tr w14:paraId="1A2A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B481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EA64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热可擦中性替芯</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0ECD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0.5mm 黑色</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04B3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20支/盒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B1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r>
      <w:tr w14:paraId="0BA7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22E4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8134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铅笔</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293166F">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6102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7AB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62D4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79C1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6BB0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笔芯</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8900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墨蓝 按动笔芯0.5mm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5604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20支/盒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52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r>
      <w:tr w14:paraId="0C5E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3825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79D8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笔芯</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33601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黑色 按动笔芯 0.5mm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F7BD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20支/盒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D93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r>
      <w:tr w14:paraId="0367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EA8D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13AF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笔芯</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4E88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红色 按动笔芯0.5mm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4D40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20支/盒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A0A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r>
      <w:tr w14:paraId="6E30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5123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B5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中性笔芯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20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黑色  0.5mm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87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20支/盒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D0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13.6</w:t>
            </w:r>
          </w:p>
        </w:tc>
      </w:tr>
      <w:tr w14:paraId="55AC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80BB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3D22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订书钉</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1B4BF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 1000枚/盒 24/6</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048C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BF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r>
      <w:tr w14:paraId="0C2A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3566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0627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重型订书钉</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1C802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23/13 100页</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E3B3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5B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r>
      <w:tr w14:paraId="3C5B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CD29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1520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起钉器</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5252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12号标准起钉器</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DE8F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21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r>
      <w:tr w14:paraId="02F8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4A11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4583E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美克司 EH-70F 电动订书机专用钉 NO.70FE</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6F9B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美克司 EH-70 NO.70FE</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2CE1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64B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t>
            </w:r>
          </w:p>
        </w:tc>
      </w:tr>
      <w:tr w14:paraId="1DD2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0028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957D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订书机</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2773B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一次可订50页</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CFB8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B4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6283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14E9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C6D4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长臂重型订书机</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44F1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一次可订200页</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1E72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0D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t>
            </w:r>
          </w:p>
        </w:tc>
      </w:tr>
      <w:tr w14:paraId="6048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396D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D860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装订线 粗线</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3F62A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755B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40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0.89</w:t>
            </w:r>
          </w:p>
        </w:tc>
      </w:tr>
      <w:tr w14:paraId="3570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B57B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F16B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档案 凭证专用装订管</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6DE2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100只/盒</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0D4E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5D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r>
      <w:tr w14:paraId="09A2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DE49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B4FF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电池</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312AA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5号</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EBB8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50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r>
      <w:tr w14:paraId="3960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2C21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5C4E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电池</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389E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7号</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48A7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90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r>
      <w:tr w14:paraId="1144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605C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C79E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电池</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9DBB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2号</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7899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989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r>
      <w:tr w14:paraId="2F75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48BC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8EBF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碱性电池</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3418D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9V</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3EA0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B8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r>
      <w:tr w14:paraId="443C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C9AE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BBC0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电池</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A11E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1号</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378C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FD6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r>
      <w:tr w14:paraId="3D0B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1C55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8F3C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纽扣电池</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F739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2B51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71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r>
      <w:tr w14:paraId="7C3B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4DE0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4BE9D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纽扣电池</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C3E7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5DC0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52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r>
      <w:tr w14:paraId="7BD4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C0FD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120F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纽扣电池</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94D2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CR2477</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C630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50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r>
      <w:tr w14:paraId="6678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112A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657B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钢尺20cm</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14977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20cm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970F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DC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r>
      <w:tr w14:paraId="50FF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29F7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841F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钢尺50cm</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3EC4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50cm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865F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DF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r>
      <w:tr w14:paraId="1736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2063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DB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量三围软尺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AE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150-200cm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838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10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r>
      <w:tr w14:paraId="4105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362E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1CE7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50g橡皮圈</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48D9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50g/盒 每根长度75mm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83C3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68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r>
      <w:tr w14:paraId="5615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386A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4A79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回形针</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7D53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3#，100枚/盒</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869F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E5C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r>
      <w:tr w14:paraId="52B8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494B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812B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印台</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35739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红色</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107C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35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r>
      <w:tr w14:paraId="52ED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A579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7DF3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光敏印油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70FA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光敏10ml</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E88C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77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r>
      <w:tr w14:paraId="235F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644C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BCE0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原子印油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1A5FC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原子  10ml</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A73E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A2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533DC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6AFD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8348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胶水</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49DF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200g</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BDC1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FD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r>
      <w:tr w14:paraId="153B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3507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ADA1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胶棒</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10B6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固体胶棒36g</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EFA1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C8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r>
      <w:tr w14:paraId="728A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1363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03D3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宽 透明胶带</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5B5C9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4.8cm*100米</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9983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54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r>
      <w:tr w14:paraId="1255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DC9D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5E84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窄 透明胶带</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2E916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宽1.2cm 长15米（每卷）</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D70E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E2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r>
      <w:tr w14:paraId="7D96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45EB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04B7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双面棉纸胶带</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35501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1.2cm*10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6299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FC3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r>
      <w:tr w14:paraId="5C24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A583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3C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a4档案盒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66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55mm(PP材质）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F0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1D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r>
      <w:tr w14:paraId="7E3A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C53B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E1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a4档案盒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C3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35mm（PP材质）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2BF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D2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r>
      <w:tr w14:paraId="0371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8A2C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53F0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A5竖式塑胶板夹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25F98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写字板夹A5板夹(PP塑胶）</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56EF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D3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r>
      <w:tr w14:paraId="589A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9B37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25A1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A4竖式塑胶板夹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78036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竖版</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82D1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3E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r>
      <w:tr w14:paraId="7563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A826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9CD3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抽杆报告夹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8EC4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a4拉杆夹抽（pp塑胶、透明）</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730D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D1A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r>
      <w:tr w14:paraId="34E4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45B7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0F28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悬挂式档夹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031B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A4</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7799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0B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r>
      <w:tr w14:paraId="2EDB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4B19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3AA3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A4 强力文件夹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625B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双夹 A4红色/蓝色</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EA60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93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r>
      <w:tr w14:paraId="6127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A93F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4414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A4 强力文件夹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34BCA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单夹 A4红色/蓝色</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DC43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24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r>
      <w:tr w14:paraId="6555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987B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E03D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a4档夹透明资料册多层插页</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2E094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60页</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73E0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8A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r>
      <w:tr w14:paraId="57D7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11BE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E10B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a4档夹透明资料册多层插页</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5F462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30页</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467D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00D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r>
      <w:tr w14:paraId="30D4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BF8E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59BF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票据夹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201D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长度145mm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1804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F9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r>
      <w:tr w14:paraId="273E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E26E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0995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25mm长尾夹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53F2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505C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D6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r>
      <w:tr w14:paraId="02F5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0C8B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4DF0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32mm长尾夹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5D80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2747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6F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r>
      <w:tr w14:paraId="49A4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6963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9496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15mm长尾夹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C300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1A57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504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r>
      <w:tr w14:paraId="64AC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CD8B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089D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41mm长尾夹</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56C3D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021C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AE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r>
      <w:tr w14:paraId="1254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8757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DE4D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A5笔记本</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1D05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商务型黑牛皮 100页</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1454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ED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r>
      <w:tr w14:paraId="6C29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985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117B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A5 软皮笔记本</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17759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A5100页</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3432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C9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1B1F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E92C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5FEB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B5笔记本</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A69E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商务型黑牛皮 100页</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130C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EB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6212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33BF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B47C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扣取纸</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78A1B92E">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C785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24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r>
      <w:tr w14:paraId="5707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19F1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64A5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便签本</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C570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9.5*9.5 360张/本</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E882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A8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r>
      <w:tr w14:paraId="4BA9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C0C0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A8C8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笔筒</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7E097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金属90*100mm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3A34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EB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r>
      <w:tr w14:paraId="0D31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A116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B85F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钢笔墨水</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7E7AD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墨蓝色/黑色（60毫升）速干</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9F67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74B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r>
      <w:tr w14:paraId="4522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434A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50A3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桌面文具收纳盒</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260CA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31*15*5.0cm 6-7格</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FCAC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3B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r>
      <w:tr w14:paraId="31EB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D8C8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9AA3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荣誉证书</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13EDE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红色硬皮本</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B872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83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r>
      <w:tr w14:paraId="2C53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D584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277E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商务公务包</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55340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270mm*350mm*380mm*50mm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46C5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A10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r>
      <w:tr w14:paraId="299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535A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424F3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剪刀</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74044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办公剪刀</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3A94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4A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r>
      <w:tr w14:paraId="785B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E336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85BE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小刀</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51A42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美工刀</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EEBB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C7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5373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800C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8640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不锈钢大剪刀</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7F8A8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刃长度  10cm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4C4E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B7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r>
      <w:tr w14:paraId="4E61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764A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A37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橡皮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DF79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D7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67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r>
      <w:tr w14:paraId="5519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DDC9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E9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卷笔刀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A21D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F8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2FB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5F7D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94A4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52D2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白板</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7D61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120*90cm带磁力</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72CD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0E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r>
      <w:tr w14:paraId="24FE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CE36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5F4D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白板+白板架 </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46480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120*90cm 金属材质</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8E6D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04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r>
      <w:tr w14:paraId="24B3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A9FF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4203D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白板磁粒</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2F830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6848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桶/30个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69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r>
      <w:tr w14:paraId="33B4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144B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F3D0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白板擦</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9E7E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11-13.5*5.5cm（磁性）</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3C8C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C8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r>
      <w:tr w14:paraId="25B0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E590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A37C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白板笔</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15492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46BF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10支/盒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36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r>
      <w:tr w14:paraId="4C0C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F649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B1A9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白板笔</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35540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84B7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10支/盒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AE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r>
      <w:tr w14:paraId="72B7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5AB7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42E1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计算器</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33256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带语音 175*135mm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99B0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C43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r>
      <w:tr w14:paraId="75EF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2554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B532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拉链袋</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70AB4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A4 拉链档袋（材质pp)</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04FB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93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r>
      <w:tr w14:paraId="5A9E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0F45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DF6F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牛皮纸绳扣档案袋</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9FC4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牛皮纸179g-200g（340X240X40)MM</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E0E5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78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r>
      <w:tr w14:paraId="68F6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E735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8310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透明钮扣文件袋</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539AE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A4 纽扣式</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AF4C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09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r>
      <w:tr w14:paraId="6624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FD07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D4B6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牛皮纸档案盒</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2156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背部5CM 700g无酸纸 A4</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E4B7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6D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r>
      <w:tr w14:paraId="4C53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7E5F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43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裁纸机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08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钢制A4+B5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07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EA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21.2</w:t>
            </w:r>
          </w:p>
        </w:tc>
      </w:tr>
      <w:tr w14:paraId="5B32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5F6C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509A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保险柜 电子锁</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F833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20长*20高*310宽</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A202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0C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w:t>
            </w:r>
          </w:p>
        </w:tc>
      </w:tr>
      <w:tr w14:paraId="19C0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9EC0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8F62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碎纸机 （5级安全）</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7E99A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1415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99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320</w:t>
            </w:r>
          </w:p>
        </w:tc>
      </w:tr>
      <w:tr w14:paraId="04E4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6CE3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3F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验钞机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827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F9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7C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r>
    </w:tbl>
    <w:p w14:paraId="5A10BEC8">
      <w:pPr>
        <w:pStyle w:val="20"/>
        <w:spacing w:line="578" w:lineRule="exact"/>
        <w:ind w:firstLine="640" w:firstLineChars="200"/>
        <w:rPr>
          <w:rFonts w:ascii="仿宋_GB2312" w:hAnsi="Calibri" w:eastAsia="仿宋_GB2312"/>
          <w:sz w:val="32"/>
          <w:szCs w:val="32"/>
        </w:rPr>
      </w:pPr>
      <w:r>
        <w:rPr>
          <w:rFonts w:hint="eastAsia" w:ascii="仿宋_GB2312" w:hAnsi="Calibri" w:eastAsia="仿宋_GB2312"/>
          <w:sz w:val="32"/>
          <w:szCs w:val="32"/>
        </w:rPr>
        <w:t>服务要求：1.服务期一年。</w:t>
      </w:r>
    </w:p>
    <w:p w14:paraId="2225FAB8">
      <w:pPr>
        <w:pStyle w:val="20"/>
        <w:spacing w:line="578" w:lineRule="exact"/>
        <w:ind w:firstLine="640" w:firstLineChars="200"/>
        <w:rPr>
          <w:rFonts w:ascii="仿宋_GB2312" w:hAnsi="Calibri" w:eastAsia="仿宋_GB2312"/>
          <w:color w:val="FF0000"/>
          <w:sz w:val="32"/>
          <w:szCs w:val="32"/>
        </w:rPr>
      </w:pPr>
      <w:r>
        <w:rPr>
          <w:rFonts w:hint="eastAsia" w:ascii="仿宋_GB2312" w:hAnsi="Calibri" w:eastAsia="仿宋_GB2312"/>
          <w:color w:val="FF0000"/>
          <w:sz w:val="32"/>
          <w:szCs w:val="32"/>
        </w:rPr>
        <w:t>2.报价要求：产品序号及产品名称不能变动，且必须按照我院格式拟定，缺项少项取消报价资格。</w:t>
      </w:r>
    </w:p>
    <w:p w14:paraId="4470819F">
      <w:pPr>
        <w:pStyle w:val="20"/>
        <w:spacing w:line="578" w:lineRule="exact"/>
        <w:ind w:firstLine="640" w:firstLineChars="200"/>
        <w:rPr>
          <w:rFonts w:ascii="仿宋_GB2312" w:eastAsia="仿宋_GB2312"/>
          <w:sz w:val="32"/>
          <w:szCs w:val="32"/>
        </w:rPr>
      </w:pPr>
      <w:r>
        <w:rPr>
          <w:rFonts w:hint="eastAsia" w:ascii="仿宋_GB2312" w:hAnsi="Calibri" w:eastAsia="仿宋_GB2312"/>
          <w:sz w:val="32"/>
          <w:szCs w:val="32"/>
        </w:rPr>
        <w:t>3.特别提醒：各供应商供货清单不重合，报价时请综合考虑。</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69FF4C19">
      <w:pPr>
        <w:pStyle w:val="9"/>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2"/>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bookmarkStart w:id="15" w:name="_GoBack"/>
      <w:bookmarkEnd w:id="15"/>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2"/>
        <w:spacing w:line="560" w:lineRule="exact"/>
        <w:rPr>
          <w:rFonts w:ascii="仿宋_GB2312" w:eastAsia="仿宋_GB2312"/>
          <w:sz w:val="32"/>
          <w:szCs w:val="32"/>
        </w:rPr>
      </w:pPr>
    </w:p>
    <w:p w14:paraId="7BBF6BAA">
      <w:pPr>
        <w:pStyle w:val="2"/>
        <w:spacing w:line="560" w:lineRule="exact"/>
        <w:rPr>
          <w:rFonts w:ascii="仿宋_GB2312" w:eastAsia="仿宋_GB2312"/>
          <w:sz w:val="32"/>
          <w:szCs w:val="32"/>
        </w:rPr>
      </w:pPr>
    </w:p>
    <w:p w14:paraId="1C0DEDCA">
      <w:pPr>
        <w:pStyle w:val="2"/>
        <w:spacing w:line="560" w:lineRule="exact"/>
        <w:rPr>
          <w:rFonts w:ascii="仿宋_GB2312" w:eastAsia="仿宋_GB2312"/>
          <w:sz w:val="32"/>
          <w:szCs w:val="32"/>
        </w:rPr>
      </w:pPr>
    </w:p>
    <w:p w14:paraId="3E852343">
      <w:pPr>
        <w:pStyle w:val="2"/>
        <w:spacing w:line="560" w:lineRule="exact"/>
        <w:rPr>
          <w:rFonts w:ascii="仿宋_GB2312" w:eastAsia="仿宋_GB2312"/>
          <w:sz w:val="32"/>
          <w:szCs w:val="32"/>
        </w:rPr>
      </w:pPr>
    </w:p>
    <w:p w14:paraId="12ABC0BB">
      <w:pPr>
        <w:pStyle w:val="2"/>
        <w:spacing w:line="560" w:lineRule="exact"/>
        <w:rPr>
          <w:rFonts w:ascii="仿宋_GB2312" w:eastAsia="仿宋_GB2312"/>
          <w:sz w:val="32"/>
          <w:szCs w:val="32"/>
        </w:rPr>
      </w:pPr>
    </w:p>
    <w:p w14:paraId="49300025">
      <w:pPr>
        <w:pStyle w:val="2"/>
        <w:spacing w:line="560" w:lineRule="exact"/>
        <w:rPr>
          <w:rFonts w:ascii="仿宋_GB2312" w:eastAsia="仿宋_GB2312"/>
          <w:sz w:val="32"/>
          <w:szCs w:val="32"/>
        </w:rPr>
      </w:pPr>
    </w:p>
    <w:p w14:paraId="17519CB8">
      <w:pPr>
        <w:pStyle w:val="2"/>
        <w:spacing w:line="560" w:lineRule="exact"/>
        <w:rPr>
          <w:rFonts w:ascii="仿宋_GB2312" w:eastAsia="仿宋_GB2312"/>
          <w:sz w:val="32"/>
          <w:szCs w:val="32"/>
        </w:rPr>
      </w:pPr>
    </w:p>
    <w:p w14:paraId="76EB223C">
      <w:pPr>
        <w:pStyle w:val="2"/>
        <w:spacing w:line="560" w:lineRule="exact"/>
        <w:rPr>
          <w:rFonts w:ascii="仿宋_GB2312" w:eastAsia="仿宋_GB2312"/>
          <w:sz w:val="32"/>
          <w:szCs w:val="32"/>
        </w:rPr>
      </w:pPr>
    </w:p>
    <w:p w14:paraId="587ACFD8">
      <w:pPr>
        <w:pStyle w:val="2"/>
        <w:spacing w:line="560" w:lineRule="exact"/>
        <w:rPr>
          <w:rFonts w:ascii="仿宋_GB2312" w:eastAsia="仿宋_GB2312"/>
          <w:sz w:val="32"/>
          <w:szCs w:val="32"/>
        </w:rPr>
      </w:pPr>
    </w:p>
    <w:p w14:paraId="49A3007B">
      <w:pPr>
        <w:pStyle w:val="2"/>
        <w:spacing w:line="560" w:lineRule="exact"/>
        <w:rPr>
          <w:rFonts w:ascii="仿宋_GB2312" w:eastAsia="仿宋_GB2312"/>
          <w:sz w:val="32"/>
          <w:szCs w:val="32"/>
        </w:rPr>
      </w:pPr>
    </w:p>
    <w:p w14:paraId="2278000B">
      <w:pPr>
        <w:pStyle w:val="2"/>
        <w:spacing w:line="560" w:lineRule="exact"/>
        <w:rPr>
          <w:rFonts w:ascii="仿宋_GB2312" w:eastAsia="仿宋_GB2312"/>
          <w:sz w:val="32"/>
          <w:szCs w:val="32"/>
        </w:rPr>
      </w:pPr>
    </w:p>
    <w:p w14:paraId="0B458E9F">
      <w:pPr>
        <w:pStyle w:val="2"/>
        <w:spacing w:line="560" w:lineRule="exact"/>
        <w:rPr>
          <w:rFonts w:ascii="仿宋_GB2312" w:eastAsia="仿宋_GB2312"/>
          <w:sz w:val="32"/>
          <w:szCs w:val="32"/>
        </w:rPr>
      </w:pPr>
    </w:p>
    <w:p w14:paraId="27BF5DF2">
      <w:pPr>
        <w:pStyle w:val="2"/>
        <w:spacing w:line="560" w:lineRule="exact"/>
        <w:rPr>
          <w:rFonts w:ascii="仿宋_GB2312" w:eastAsia="仿宋_GB2312"/>
          <w:sz w:val="32"/>
          <w:szCs w:val="32"/>
        </w:rPr>
      </w:pPr>
    </w:p>
    <w:p w14:paraId="369984B7">
      <w:pPr>
        <w:pStyle w:val="2"/>
        <w:spacing w:line="560" w:lineRule="exact"/>
        <w:rPr>
          <w:rFonts w:ascii="仿宋_GB2312" w:eastAsia="仿宋_GB2312"/>
          <w:sz w:val="32"/>
          <w:szCs w:val="32"/>
        </w:rPr>
      </w:pPr>
    </w:p>
    <w:p w14:paraId="33D3E578">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6406EBEB">
      <w:pPr>
        <w:pStyle w:val="2"/>
      </w:pPr>
    </w:p>
    <w:p w14:paraId="19657E0A">
      <w:pPr>
        <w:pStyle w:val="2"/>
      </w:pPr>
    </w:p>
    <w:p w14:paraId="3C0A7128">
      <w:pPr>
        <w:pStyle w:val="2"/>
      </w:pPr>
    </w:p>
    <w:p w14:paraId="2892849A">
      <w:pPr>
        <w:pStyle w:val="2"/>
      </w:pPr>
    </w:p>
    <w:p w14:paraId="104D3F49">
      <w:pPr>
        <w:pStyle w:val="2"/>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14:textFill>
                  <w14:solidFill>
                    <w14:schemeClr w14:val="tx1"/>
                  </w14:solidFill>
                </w14:textFill>
              </w:rPr>
              <w:t xml:space="preserve">30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p w14:paraId="4E5B2375">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14:textFill>
                  <w14:solidFill>
                    <w14:schemeClr w14:val="tx1"/>
                  </w14:solidFill>
                </w14:textFill>
              </w:rPr>
              <w:t xml:space="preserve">25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满足采购文件要求以清单总项目数为评标基准价，得30分，其余投标人得分按照以下公式计算：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报价得分=（清单内最低价个数/清单总项目数）*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产品部份（30分）</w:t>
            </w:r>
          </w:p>
        </w:tc>
        <w:tc>
          <w:tcPr>
            <w:tcW w:w="5157" w:type="dxa"/>
          </w:tcPr>
          <w:p w14:paraId="3F69F003">
            <w:pPr>
              <w:pStyle w:val="2"/>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根据产品的适配程度以及样品质量在0-30分范围内进行打分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综合实力（10分）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根据人员、设备、资金等方面具有相应较强的供应、和售后服务能力等在0-10分范围内打分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服务方案（25分）</w:t>
            </w:r>
          </w:p>
        </w:tc>
        <w:tc>
          <w:tcPr>
            <w:tcW w:w="5157" w:type="dxa"/>
            <w:vAlign w:val="center"/>
          </w:tcPr>
          <w:p w14:paraId="69905592">
            <w:pPr>
              <w:numPr>
                <w:ilvl w:val="0"/>
                <w:numId w:val="8"/>
              </w:numPr>
              <w:autoSpaceDE w:val="0"/>
              <w:autoSpaceDN w:val="0"/>
              <w:adjustRightInd w:val="0"/>
              <w:spacing w:before="120" w:after="120" w:line="360" w:lineRule="auto"/>
            </w:pPr>
            <w:r>
              <w:rPr>
                <w:rFonts w:hint="eastAsia"/>
              </w:rPr>
              <w:t>根据产品的配送速度在0-10分范围内进行打分</w:t>
            </w:r>
          </w:p>
          <w:p w14:paraId="0E762002">
            <w:pPr>
              <w:pStyle w:val="2"/>
              <w:numPr>
                <w:ilvl w:val="0"/>
                <w:numId w:val="8"/>
              </w:numPr>
            </w:pPr>
            <w:r>
              <w:rPr>
                <w:rFonts w:hint="eastAsia"/>
              </w:rPr>
              <w:t>根据产品的售后方案在0-10分范围内进行打分</w:t>
            </w:r>
          </w:p>
          <w:p w14:paraId="71E815E2">
            <w:pPr>
              <w:pStyle w:val="2"/>
              <w:numPr>
                <w:ilvl w:val="0"/>
                <w:numId w:val="8"/>
              </w:numPr>
            </w:pPr>
            <w:r>
              <w:rPr>
                <w:rFonts w:hint="eastAsia"/>
              </w:rPr>
              <w:t>根据其他优惠条件在0-5分范围内打分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必须有品牌、单价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320878640"/>
      <w:bookmarkStart w:id="1" w:name="_Toc9548"/>
      <w:bookmarkStart w:id="2" w:name="_Toc258360158"/>
      <w:bookmarkStart w:id="3" w:name="_Toc258333636"/>
      <w:bookmarkStart w:id="4" w:name="_Toc261708863"/>
      <w:bookmarkStart w:id="5" w:name="_Toc258354146"/>
      <w:bookmarkStart w:id="6" w:name="_Toc15313"/>
      <w:bookmarkStart w:id="7" w:name="_Toc337475854"/>
      <w:bookmarkStart w:id="8" w:name="_Toc219626747"/>
      <w:bookmarkStart w:id="9" w:name="_Toc258360269"/>
      <w:bookmarkStart w:id="10" w:name="_Toc248896063"/>
      <w:bookmarkStart w:id="11" w:name="_Toc10762"/>
      <w:bookmarkStart w:id="12" w:name="_Toc17030"/>
      <w:bookmarkStart w:id="13" w:name="_Toc304219257"/>
      <w:bookmarkStart w:id="14" w:name="_Toc337554724"/>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tbl>
      <w:tblPr>
        <w:tblStyle w:val="10"/>
        <w:tblW w:w="10537" w:type="dxa"/>
        <w:tblInd w:w="-379" w:type="dxa"/>
        <w:tblLayout w:type="fixed"/>
        <w:tblCellMar>
          <w:top w:w="0" w:type="dxa"/>
          <w:left w:w="108" w:type="dxa"/>
          <w:bottom w:w="0" w:type="dxa"/>
          <w:right w:w="108" w:type="dxa"/>
        </w:tblCellMar>
      </w:tblPr>
      <w:tblGrid>
        <w:gridCol w:w="850"/>
        <w:gridCol w:w="1150"/>
        <w:gridCol w:w="3484"/>
        <w:gridCol w:w="3233"/>
        <w:gridCol w:w="733"/>
        <w:gridCol w:w="1087"/>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484"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32EC54E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品牌</w:t>
            </w:r>
          </w:p>
        </w:tc>
        <w:tc>
          <w:tcPr>
            <w:tcW w:w="733"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484"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3233" w:type="dxa"/>
            <w:tcBorders>
              <w:top w:val="single" w:color="000000" w:sz="4" w:space="0"/>
              <w:left w:val="single" w:color="000000" w:sz="4" w:space="0"/>
              <w:bottom w:val="single" w:color="000000" w:sz="4" w:space="0"/>
              <w:right w:val="single" w:color="000000" w:sz="4" w:space="0"/>
            </w:tcBorders>
            <w:vAlign w:val="center"/>
          </w:tcPr>
          <w:p w14:paraId="6C62AA32">
            <w:pPr>
              <w:widowControl/>
              <w:jc w:val="center"/>
              <w:textAlignment w:val="center"/>
              <w:rPr>
                <w:rFonts w:hint="eastAsia" w:ascii="宋体" w:hAnsi="宋体" w:eastAsia="宋体" w:cs="宋体"/>
                <w:b/>
                <w:bCs/>
                <w:color w:val="000000"/>
                <w:kern w:val="0"/>
                <w:sz w:val="32"/>
                <w:szCs w:val="32"/>
                <w:lang w:bidi="ar"/>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15A554D"/>
    <w:rsid w:val="03C05FE9"/>
    <w:rsid w:val="041C0681"/>
    <w:rsid w:val="045C4934"/>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235DD9"/>
    <w:rsid w:val="355D343E"/>
    <w:rsid w:val="35803DCD"/>
    <w:rsid w:val="358D0D69"/>
    <w:rsid w:val="359022EB"/>
    <w:rsid w:val="384A7AD5"/>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1697</Words>
  <Characters>1847</Characters>
  <Lines>826</Lines>
  <Paragraphs>946</Paragraphs>
  <TotalTime>1</TotalTime>
  <ScaleCrop>false</ScaleCrop>
  <LinksUpToDate>false</LinksUpToDate>
  <CharactersWithSpaces>1910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2025-10-27T01:41:28Z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