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8EDBC">
      <w:pPr>
        <w:jc w:val="center"/>
        <w:rPr>
          <w:rFonts w:hint="eastAsia" w:ascii="黑体" w:hAnsi="黑体" w:eastAsia="黑体" w:cs="黑体"/>
          <w:sz w:val="52"/>
          <w:szCs w:val="52"/>
        </w:rPr>
      </w:pPr>
    </w:p>
    <w:p w14:paraId="4D240396">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727CEEA5">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层流床及医用床式灌肠器采购项目</w:t>
      </w:r>
    </w:p>
    <w:p w14:paraId="67E8AD2E">
      <w:pPr>
        <w:jc w:val="center"/>
        <w:rPr>
          <w:rFonts w:hint="eastAsia" w:ascii="黑体" w:hAnsi="黑体" w:eastAsia="黑体" w:cs="黑体"/>
          <w:sz w:val="52"/>
          <w:szCs w:val="52"/>
          <w:lang w:val="en-US" w:eastAsia="zh-CN"/>
        </w:rPr>
      </w:pPr>
    </w:p>
    <w:p w14:paraId="4C955027">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6F0B692B">
      <w:pPr>
        <w:jc w:val="center"/>
        <w:rPr>
          <w:rFonts w:ascii="黑体" w:hAnsi="黑体" w:eastAsia="黑体" w:cs="黑体"/>
          <w:sz w:val="52"/>
          <w:szCs w:val="52"/>
        </w:rPr>
      </w:pPr>
    </w:p>
    <w:p w14:paraId="0B8AD9C5">
      <w:pPr>
        <w:pStyle w:val="2"/>
        <w:rPr>
          <w:rFonts w:hint="eastAsia"/>
        </w:rPr>
      </w:pPr>
    </w:p>
    <w:p w14:paraId="707B73A8">
      <w:pPr>
        <w:pStyle w:val="2"/>
        <w:rPr>
          <w:rFonts w:hint="eastAsia"/>
        </w:rPr>
      </w:pPr>
    </w:p>
    <w:p w14:paraId="58785D74">
      <w:pPr>
        <w:jc w:val="center"/>
        <w:rPr>
          <w:rFonts w:ascii="黑体" w:hAnsi="黑体" w:eastAsia="黑体" w:cs="黑体"/>
          <w:sz w:val="52"/>
          <w:szCs w:val="52"/>
        </w:rPr>
      </w:pPr>
    </w:p>
    <w:p w14:paraId="35EDC3ED">
      <w:pPr>
        <w:pStyle w:val="2"/>
        <w:rPr>
          <w:rFonts w:ascii="黑体" w:hAnsi="黑体" w:eastAsia="黑体" w:cs="黑体"/>
          <w:sz w:val="52"/>
          <w:szCs w:val="52"/>
        </w:rPr>
      </w:pPr>
    </w:p>
    <w:p w14:paraId="1C6A1A7B">
      <w:pPr>
        <w:pStyle w:val="2"/>
        <w:rPr>
          <w:rFonts w:ascii="黑体" w:hAnsi="黑体" w:eastAsia="黑体" w:cs="黑体"/>
          <w:sz w:val="52"/>
          <w:szCs w:val="52"/>
        </w:rPr>
      </w:pPr>
    </w:p>
    <w:p w14:paraId="146601FE">
      <w:pPr>
        <w:pStyle w:val="2"/>
        <w:rPr>
          <w:rFonts w:ascii="黑体" w:hAnsi="黑体" w:eastAsia="黑体" w:cs="黑体"/>
          <w:sz w:val="52"/>
          <w:szCs w:val="52"/>
        </w:rPr>
      </w:pPr>
    </w:p>
    <w:p w14:paraId="49929A60">
      <w:pPr>
        <w:pStyle w:val="2"/>
        <w:rPr>
          <w:rFonts w:ascii="黑体" w:hAnsi="黑体" w:eastAsia="黑体" w:cs="黑体"/>
          <w:sz w:val="52"/>
          <w:szCs w:val="52"/>
        </w:rPr>
      </w:pPr>
    </w:p>
    <w:p w14:paraId="70956D4F">
      <w:pPr>
        <w:jc w:val="both"/>
        <w:rPr>
          <w:rFonts w:ascii="黑体" w:hAnsi="黑体" w:eastAsia="黑体" w:cs="黑体"/>
          <w:sz w:val="52"/>
          <w:szCs w:val="52"/>
        </w:rPr>
      </w:pPr>
    </w:p>
    <w:p w14:paraId="09E1BB7E">
      <w:pPr>
        <w:pStyle w:val="2"/>
      </w:pPr>
    </w:p>
    <w:p w14:paraId="16381065">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3EDF2F96">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2025年8月28日</w:t>
      </w:r>
    </w:p>
    <w:p w14:paraId="69EAAF19">
      <w:pPr>
        <w:pStyle w:val="2"/>
        <w:rPr>
          <w:rFonts w:hint="eastAsia"/>
          <w:lang w:val="en-US" w:eastAsia="zh-CN"/>
        </w:rPr>
      </w:pPr>
    </w:p>
    <w:p w14:paraId="529110F1">
      <w:pPr>
        <w:pStyle w:val="2"/>
        <w:rPr>
          <w:rFonts w:hint="eastAsia" w:ascii="黑体" w:hAnsi="黑体" w:eastAsia="黑体" w:cs="黑体"/>
          <w:sz w:val="32"/>
          <w:szCs w:val="32"/>
          <w:lang w:val="en-US" w:eastAsia="zh-CN"/>
        </w:rPr>
      </w:pPr>
    </w:p>
    <w:p w14:paraId="1DAFDC79">
      <w:pPr>
        <w:pStyle w:val="2"/>
        <w:rPr>
          <w:rFonts w:hint="eastAsia" w:ascii="黑体" w:hAnsi="黑体" w:eastAsia="黑体" w:cs="黑体"/>
          <w:sz w:val="32"/>
          <w:szCs w:val="32"/>
          <w:lang w:val="en-US" w:eastAsia="zh-CN"/>
        </w:rPr>
      </w:pPr>
    </w:p>
    <w:p w14:paraId="4F2B3A17">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52DFBBB2">
      <w:pPr>
        <w:pStyle w:val="2"/>
        <w:rPr>
          <w:rFonts w:hint="eastAsia" w:ascii="黑体" w:hAnsi="黑体" w:eastAsia="黑体" w:cs="黑体"/>
          <w:sz w:val="32"/>
          <w:szCs w:val="32"/>
          <w:lang w:val="en-US" w:eastAsia="zh-CN"/>
        </w:rPr>
      </w:pPr>
    </w:p>
    <w:p w14:paraId="7E53C95E">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20E7BA97">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21793ED2">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45A4122">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04270AE3">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137FA152">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3C3AFB8A">
      <w:pPr>
        <w:rPr>
          <w:rFonts w:ascii="黑体" w:hAnsi="黑体" w:eastAsia="黑体" w:cs="黑体"/>
          <w:sz w:val="32"/>
          <w:szCs w:val="32"/>
        </w:rPr>
      </w:pPr>
      <w:r>
        <w:rPr>
          <w:rFonts w:hint="eastAsia" w:ascii="黑体" w:hAnsi="黑体" w:eastAsia="黑体" w:cs="黑体"/>
          <w:sz w:val="32"/>
          <w:szCs w:val="32"/>
        </w:rPr>
        <w:t xml:space="preserve">           （四）评标办法</w:t>
      </w:r>
    </w:p>
    <w:p w14:paraId="7CA98794">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2883C483">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6BD150B3">
      <w:pPr>
        <w:rPr>
          <w:rFonts w:ascii="黑体" w:hAnsi="黑体" w:eastAsia="黑体" w:cs="黑体"/>
          <w:sz w:val="32"/>
          <w:szCs w:val="32"/>
        </w:rPr>
      </w:pPr>
    </w:p>
    <w:p w14:paraId="64BAF2F8">
      <w:pPr>
        <w:rPr>
          <w:rFonts w:ascii="黑体" w:hAnsi="黑体" w:eastAsia="黑体" w:cs="黑体"/>
          <w:sz w:val="32"/>
          <w:szCs w:val="32"/>
        </w:rPr>
      </w:pPr>
    </w:p>
    <w:p w14:paraId="607BD496">
      <w:pPr>
        <w:rPr>
          <w:rFonts w:ascii="黑体" w:hAnsi="黑体" w:eastAsia="黑体" w:cs="黑体"/>
          <w:sz w:val="32"/>
          <w:szCs w:val="32"/>
        </w:rPr>
      </w:pPr>
    </w:p>
    <w:p w14:paraId="698B5CFC">
      <w:pPr>
        <w:rPr>
          <w:rFonts w:ascii="黑体" w:hAnsi="黑体" w:eastAsia="黑体" w:cs="黑体"/>
          <w:sz w:val="32"/>
          <w:szCs w:val="32"/>
        </w:rPr>
      </w:pPr>
    </w:p>
    <w:p w14:paraId="30ED1DE1">
      <w:pPr>
        <w:rPr>
          <w:rFonts w:ascii="黑体" w:hAnsi="黑体" w:eastAsia="黑体" w:cs="黑体"/>
          <w:sz w:val="32"/>
          <w:szCs w:val="32"/>
        </w:rPr>
      </w:pPr>
    </w:p>
    <w:p w14:paraId="3D0F734F">
      <w:pPr>
        <w:rPr>
          <w:rFonts w:ascii="黑体" w:hAnsi="黑体" w:eastAsia="黑体" w:cs="黑体"/>
          <w:sz w:val="32"/>
          <w:szCs w:val="32"/>
        </w:rPr>
      </w:pPr>
    </w:p>
    <w:p w14:paraId="078C07FA">
      <w:pPr>
        <w:pStyle w:val="2"/>
        <w:rPr>
          <w:rFonts w:ascii="黑体" w:hAnsi="黑体" w:eastAsia="黑体" w:cs="黑体"/>
          <w:sz w:val="32"/>
          <w:szCs w:val="32"/>
        </w:rPr>
      </w:pPr>
    </w:p>
    <w:p w14:paraId="4A7DD139">
      <w:pPr>
        <w:pStyle w:val="2"/>
        <w:rPr>
          <w:rFonts w:ascii="黑体" w:hAnsi="黑体" w:eastAsia="黑体" w:cs="黑体"/>
          <w:sz w:val="32"/>
          <w:szCs w:val="32"/>
        </w:rPr>
      </w:pPr>
    </w:p>
    <w:p w14:paraId="43C736C9">
      <w:pPr>
        <w:rPr>
          <w:rFonts w:ascii="黑体" w:hAnsi="黑体" w:eastAsia="黑体" w:cs="黑体"/>
          <w:sz w:val="32"/>
          <w:szCs w:val="32"/>
        </w:rPr>
      </w:pPr>
    </w:p>
    <w:p w14:paraId="3F007EF5">
      <w:pPr>
        <w:rPr>
          <w:rFonts w:ascii="黑体" w:hAnsi="黑体" w:eastAsia="黑体" w:cs="黑体"/>
          <w:sz w:val="32"/>
          <w:szCs w:val="32"/>
        </w:rPr>
      </w:pPr>
    </w:p>
    <w:p w14:paraId="62F829A8">
      <w:pPr>
        <w:pStyle w:val="2"/>
      </w:pPr>
    </w:p>
    <w:p w14:paraId="5B42A660">
      <w:pPr>
        <w:rPr>
          <w:rFonts w:ascii="黑体" w:hAnsi="黑体" w:eastAsia="黑体" w:cs="黑体"/>
          <w:sz w:val="32"/>
          <w:szCs w:val="32"/>
        </w:rPr>
      </w:pPr>
    </w:p>
    <w:p w14:paraId="4B0F254A">
      <w:pPr>
        <w:pStyle w:val="2"/>
        <w:rPr>
          <w:rFonts w:ascii="黑体" w:hAnsi="黑体" w:eastAsia="黑体" w:cs="黑体"/>
          <w:sz w:val="32"/>
          <w:szCs w:val="32"/>
        </w:rPr>
      </w:pPr>
    </w:p>
    <w:p w14:paraId="244DCED2">
      <w:pPr>
        <w:pStyle w:val="2"/>
        <w:rPr>
          <w:rFonts w:ascii="黑体" w:hAnsi="黑体" w:eastAsia="黑体" w:cs="黑体"/>
          <w:sz w:val="32"/>
          <w:szCs w:val="32"/>
        </w:rPr>
      </w:pPr>
    </w:p>
    <w:p w14:paraId="1A68C84A">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706E60F4">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层流床及医用床式灌肠器采购项目</w:t>
      </w:r>
      <w:r>
        <w:rPr>
          <w:rFonts w:hint="eastAsia" w:ascii="仿宋_GB2312" w:eastAsia="仿宋_GB2312"/>
          <w:sz w:val="32"/>
          <w:szCs w:val="32"/>
          <w:lang w:eastAsia="zh-CN"/>
        </w:rPr>
        <w:t>，具体事宜公布如下：</w:t>
      </w:r>
    </w:p>
    <w:p w14:paraId="230B0DD7">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6538B2FF">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层流床及医用床式灌肠器采购项目</w:t>
      </w:r>
      <w:r>
        <w:rPr>
          <w:rFonts w:hint="eastAsia" w:ascii="仿宋_GB2312" w:eastAsia="仿宋_GB2312"/>
          <w:sz w:val="32"/>
          <w:szCs w:val="32"/>
        </w:rPr>
        <w:t>。</w:t>
      </w:r>
    </w:p>
    <w:p w14:paraId="764404A7">
      <w:pPr>
        <w:keepNext w:val="0"/>
        <w:keepLines w:val="0"/>
        <w:pageBreakBefore w:val="0"/>
        <w:numPr>
          <w:ilvl w:val="0"/>
          <w:numId w:val="4"/>
        </w:numPr>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cstheme="minorBidi"/>
          <w:kern w:val="2"/>
          <w:sz w:val="32"/>
          <w:szCs w:val="32"/>
          <w:lang w:val="en-US" w:eastAsia="zh-CN" w:bidi="ar-SA"/>
        </w:rPr>
      </w:pPr>
      <w:r>
        <w:rPr>
          <w:rFonts w:hint="eastAsia" w:ascii="黑体" w:eastAsia="黑体"/>
          <w:sz w:val="32"/>
          <w:szCs w:val="32"/>
        </w:rPr>
        <w:t>项目概况</w:t>
      </w:r>
      <w:r>
        <w:rPr>
          <w:rFonts w:hint="eastAsia" w:ascii="黑体" w:eastAsia="黑体"/>
          <w:sz w:val="32"/>
          <w:szCs w:val="32"/>
          <w:lang w:val="en-US" w:eastAsia="zh-CN"/>
        </w:rPr>
        <w:t xml:space="preserve"> </w:t>
      </w:r>
      <w:r>
        <w:rPr>
          <w:rFonts w:hint="eastAsia" w:ascii="仿宋_GB2312" w:eastAsia="仿宋_GB2312" w:hAnsiTheme="minorHAnsi" w:cstheme="minorBidi"/>
          <w:kern w:val="2"/>
          <w:sz w:val="32"/>
          <w:szCs w:val="32"/>
          <w:lang w:val="en-US" w:eastAsia="zh-CN" w:bidi="ar-SA"/>
        </w:rPr>
        <w:t xml:space="preserve"> </w:t>
      </w:r>
      <w:r>
        <w:rPr>
          <w:rFonts w:hint="eastAsia" w:ascii="仿宋_GB2312" w:eastAsia="仿宋_GB2312" w:cstheme="minorBidi"/>
          <w:kern w:val="2"/>
          <w:sz w:val="32"/>
          <w:szCs w:val="32"/>
          <w:lang w:val="en-US" w:eastAsia="zh-CN" w:bidi="ar-SA"/>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72"/>
        <w:gridCol w:w="2475"/>
        <w:gridCol w:w="3300"/>
        <w:gridCol w:w="915"/>
        <w:gridCol w:w="957"/>
      </w:tblGrid>
      <w:tr w14:paraId="398D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2" w:type="dxa"/>
          </w:tcPr>
          <w:p w14:paraId="0B2E8DEC">
            <w:pPr>
              <w:pStyle w:val="2"/>
              <w:keepNext w:val="0"/>
              <w:keepLines w:val="0"/>
              <w:pageBreakBefore w:val="0"/>
              <w:kinsoku/>
              <w:wordWrap/>
              <w:overflowPunct/>
              <w:topLinePunct w:val="0"/>
              <w:autoSpaceDE/>
              <w:autoSpaceDN/>
              <w:bidi w:val="0"/>
              <w:snapToGrid/>
              <w:spacing w:line="560" w:lineRule="exact"/>
              <w:jc w:val="center"/>
              <w:textAlignment w:val="auto"/>
              <w:outlineLvl w:val="9"/>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序号</w:t>
            </w:r>
          </w:p>
        </w:tc>
        <w:tc>
          <w:tcPr>
            <w:tcW w:w="2475" w:type="dxa"/>
          </w:tcPr>
          <w:p w14:paraId="77748D9B">
            <w:pPr>
              <w:pStyle w:val="2"/>
              <w:keepNext w:val="0"/>
              <w:keepLines w:val="0"/>
              <w:pageBreakBefore w:val="0"/>
              <w:kinsoku/>
              <w:wordWrap/>
              <w:overflowPunct/>
              <w:topLinePunct w:val="0"/>
              <w:autoSpaceDE/>
              <w:autoSpaceDN/>
              <w:bidi w:val="0"/>
              <w:snapToGrid/>
              <w:spacing w:line="560" w:lineRule="exact"/>
              <w:jc w:val="center"/>
              <w:textAlignment w:val="auto"/>
              <w:outlineLvl w:val="9"/>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设备名称</w:t>
            </w:r>
          </w:p>
        </w:tc>
        <w:tc>
          <w:tcPr>
            <w:tcW w:w="3300" w:type="dxa"/>
          </w:tcPr>
          <w:p w14:paraId="4451F36E">
            <w:pPr>
              <w:pStyle w:val="2"/>
              <w:keepNext w:val="0"/>
              <w:keepLines w:val="0"/>
              <w:pageBreakBefore w:val="0"/>
              <w:kinsoku/>
              <w:wordWrap/>
              <w:overflowPunct/>
              <w:topLinePunct w:val="0"/>
              <w:autoSpaceDE/>
              <w:autoSpaceDN/>
              <w:bidi w:val="0"/>
              <w:snapToGrid/>
              <w:spacing w:line="560" w:lineRule="exact"/>
              <w:jc w:val="center"/>
              <w:textAlignment w:val="auto"/>
              <w:outlineLvl w:val="9"/>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预算单价（万元）</w:t>
            </w:r>
          </w:p>
        </w:tc>
        <w:tc>
          <w:tcPr>
            <w:tcW w:w="915" w:type="dxa"/>
          </w:tcPr>
          <w:p w14:paraId="740DFFA8">
            <w:pPr>
              <w:pStyle w:val="2"/>
              <w:keepNext w:val="0"/>
              <w:keepLines w:val="0"/>
              <w:pageBreakBefore w:val="0"/>
              <w:kinsoku/>
              <w:wordWrap/>
              <w:overflowPunct/>
              <w:topLinePunct w:val="0"/>
              <w:autoSpaceDE/>
              <w:autoSpaceDN/>
              <w:bidi w:val="0"/>
              <w:snapToGrid/>
              <w:spacing w:line="560" w:lineRule="exact"/>
              <w:jc w:val="center"/>
              <w:textAlignment w:val="auto"/>
              <w:outlineLvl w:val="9"/>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数量</w:t>
            </w:r>
          </w:p>
        </w:tc>
        <w:tc>
          <w:tcPr>
            <w:tcW w:w="957" w:type="dxa"/>
          </w:tcPr>
          <w:p w14:paraId="74E9786C">
            <w:pPr>
              <w:pStyle w:val="2"/>
              <w:keepNext w:val="0"/>
              <w:keepLines w:val="0"/>
              <w:pageBreakBefore w:val="0"/>
              <w:kinsoku/>
              <w:wordWrap/>
              <w:overflowPunct/>
              <w:topLinePunct w:val="0"/>
              <w:autoSpaceDE/>
              <w:autoSpaceDN/>
              <w:bidi w:val="0"/>
              <w:snapToGrid/>
              <w:spacing w:line="560" w:lineRule="exact"/>
              <w:jc w:val="center"/>
              <w:textAlignment w:val="auto"/>
              <w:outlineLvl w:val="9"/>
              <w:rPr>
                <w:rFonts w:hint="default" w:ascii="仿宋_GB2312" w:eastAsia="仿宋_GB2312"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单位</w:t>
            </w:r>
          </w:p>
        </w:tc>
      </w:tr>
      <w:tr w14:paraId="0EFE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72" w:type="dxa"/>
          </w:tcPr>
          <w:p w14:paraId="1BBA00A6">
            <w:pPr>
              <w:pStyle w:val="2"/>
              <w:keepNext w:val="0"/>
              <w:keepLines w:val="0"/>
              <w:pageBreakBefore w:val="0"/>
              <w:kinsoku/>
              <w:wordWrap/>
              <w:overflowPunct/>
              <w:topLinePunct w:val="0"/>
              <w:autoSpaceDE/>
              <w:autoSpaceDN/>
              <w:bidi w:val="0"/>
              <w:snapToGrid/>
              <w:spacing w:line="560" w:lineRule="exact"/>
              <w:jc w:val="center"/>
              <w:textAlignment w:val="auto"/>
              <w:outlineLvl w:val="9"/>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1</w:t>
            </w:r>
          </w:p>
        </w:tc>
        <w:tc>
          <w:tcPr>
            <w:tcW w:w="2475" w:type="dxa"/>
          </w:tcPr>
          <w:p w14:paraId="2FEFE6B1">
            <w:pPr>
              <w:pStyle w:val="2"/>
              <w:keepNext w:val="0"/>
              <w:keepLines w:val="0"/>
              <w:pageBreakBefore w:val="0"/>
              <w:kinsoku/>
              <w:wordWrap/>
              <w:overflowPunct/>
              <w:topLinePunct w:val="0"/>
              <w:autoSpaceDE/>
              <w:autoSpaceDN/>
              <w:bidi w:val="0"/>
              <w:snapToGrid/>
              <w:spacing w:line="560" w:lineRule="exact"/>
              <w:jc w:val="center"/>
              <w:textAlignment w:val="auto"/>
              <w:outlineLvl w:val="9"/>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层流床</w:t>
            </w:r>
          </w:p>
        </w:tc>
        <w:tc>
          <w:tcPr>
            <w:tcW w:w="3300" w:type="dxa"/>
          </w:tcPr>
          <w:p w14:paraId="71708500">
            <w:pPr>
              <w:pStyle w:val="2"/>
              <w:keepNext w:val="0"/>
              <w:keepLines w:val="0"/>
              <w:pageBreakBefore w:val="0"/>
              <w:kinsoku/>
              <w:wordWrap/>
              <w:overflowPunct/>
              <w:topLinePunct w:val="0"/>
              <w:autoSpaceDE/>
              <w:autoSpaceDN/>
              <w:bidi w:val="0"/>
              <w:snapToGrid/>
              <w:spacing w:line="560" w:lineRule="exact"/>
              <w:jc w:val="center"/>
              <w:textAlignment w:val="auto"/>
              <w:outlineLvl w:val="9"/>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2</w:t>
            </w:r>
          </w:p>
        </w:tc>
        <w:tc>
          <w:tcPr>
            <w:tcW w:w="915" w:type="dxa"/>
          </w:tcPr>
          <w:p w14:paraId="34A02844">
            <w:pPr>
              <w:pStyle w:val="2"/>
              <w:keepNext w:val="0"/>
              <w:keepLines w:val="0"/>
              <w:pageBreakBefore w:val="0"/>
              <w:kinsoku/>
              <w:wordWrap/>
              <w:overflowPunct/>
              <w:topLinePunct w:val="0"/>
              <w:autoSpaceDE/>
              <w:autoSpaceDN/>
              <w:bidi w:val="0"/>
              <w:snapToGrid/>
              <w:spacing w:line="560" w:lineRule="exact"/>
              <w:jc w:val="center"/>
              <w:textAlignment w:val="auto"/>
              <w:outlineLvl w:val="9"/>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2</w:t>
            </w:r>
          </w:p>
        </w:tc>
        <w:tc>
          <w:tcPr>
            <w:tcW w:w="957" w:type="dxa"/>
          </w:tcPr>
          <w:p w14:paraId="776A918D">
            <w:pPr>
              <w:pStyle w:val="2"/>
              <w:keepNext w:val="0"/>
              <w:keepLines w:val="0"/>
              <w:pageBreakBefore w:val="0"/>
              <w:kinsoku/>
              <w:wordWrap/>
              <w:overflowPunct/>
              <w:topLinePunct w:val="0"/>
              <w:autoSpaceDE/>
              <w:autoSpaceDN/>
              <w:bidi w:val="0"/>
              <w:snapToGrid/>
              <w:spacing w:line="560" w:lineRule="exact"/>
              <w:jc w:val="center"/>
              <w:textAlignment w:val="auto"/>
              <w:outlineLvl w:val="9"/>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张</w:t>
            </w:r>
          </w:p>
        </w:tc>
      </w:tr>
      <w:tr w14:paraId="5DD96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72" w:type="dxa"/>
          </w:tcPr>
          <w:p w14:paraId="50DC7A84">
            <w:pPr>
              <w:pStyle w:val="2"/>
              <w:keepNext w:val="0"/>
              <w:keepLines w:val="0"/>
              <w:pageBreakBefore w:val="0"/>
              <w:kinsoku/>
              <w:wordWrap/>
              <w:overflowPunct/>
              <w:topLinePunct w:val="0"/>
              <w:autoSpaceDE/>
              <w:autoSpaceDN/>
              <w:bidi w:val="0"/>
              <w:snapToGrid/>
              <w:spacing w:line="560" w:lineRule="exact"/>
              <w:jc w:val="center"/>
              <w:textAlignment w:val="auto"/>
              <w:outlineLvl w:val="9"/>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2</w:t>
            </w:r>
          </w:p>
        </w:tc>
        <w:tc>
          <w:tcPr>
            <w:tcW w:w="2475" w:type="dxa"/>
          </w:tcPr>
          <w:p w14:paraId="018A662F">
            <w:pPr>
              <w:pStyle w:val="2"/>
              <w:keepNext w:val="0"/>
              <w:keepLines w:val="0"/>
              <w:pageBreakBefore w:val="0"/>
              <w:kinsoku/>
              <w:wordWrap/>
              <w:overflowPunct/>
              <w:topLinePunct w:val="0"/>
              <w:autoSpaceDE/>
              <w:autoSpaceDN/>
              <w:bidi w:val="0"/>
              <w:snapToGrid/>
              <w:spacing w:line="560" w:lineRule="exact"/>
              <w:jc w:val="center"/>
              <w:textAlignment w:val="auto"/>
              <w:outlineLvl w:val="9"/>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医用床式灌肠器</w:t>
            </w:r>
          </w:p>
        </w:tc>
        <w:tc>
          <w:tcPr>
            <w:tcW w:w="3300" w:type="dxa"/>
          </w:tcPr>
          <w:p w14:paraId="5FDEDBB2">
            <w:pPr>
              <w:pStyle w:val="2"/>
              <w:keepNext w:val="0"/>
              <w:keepLines w:val="0"/>
              <w:pageBreakBefore w:val="0"/>
              <w:kinsoku/>
              <w:wordWrap/>
              <w:overflowPunct/>
              <w:topLinePunct w:val="0"/>
              <w:autoSpaceDE/>
              <w:autoSpaceDN/>
              <w:bidi w:val="0"/>
              <w:snapToGrid/>
              <w:spacing w:line="560" w:lineRule="exact"/>
              <w:jc w:val="center"/>
              <w:textAlignment w:val="auto"/>
              <w:outlineLvl w:val="9"/>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2.2</w:t>
            </w:r>
          </w:p>
        </w:tc>
        <w:tc>
          <w:tcPr>
            <w:tcW w:w="915" w:type="dxa"/>
          </w:tcPr>
          <w:p w14:paraId="65B28C26">
            <w:pPr>
              <w:pStyle w:val="2"/>
              <w:keepNext w:val="0"/>
              <w:keepLines w:val="0"/>
              <w:pageBreakBefore w:val="0"/>
              <w:kinsoku/>
              <w:wordWrap/>
              <w:overflowPunct/>
              <w:topLinePunct w:val="0"/>
              <w:autoSpaceDE/>
              <w:autoSpaceDN/>
              <w:bidi w:val="0"/>
              <w:snapToGrid/>
              <w:spacing w:line="560" w:lineRule="exact"/>
              <w:jc w:val="center"/>
              <w:textAlignment w:val="auto"/>
              <w:outlineLvl w:val="9"/>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1</w:t>
            </w:r>
          </w:p>
        </w:tc>
        <w:tc>
          <w:tcPr>
            <w:tcW w:w="957" w:type="dxa"/>
          </w:tcPr>
          <w:p w14:paraId="14329D18">
            <w:pPr>
              <w:pStyle w:val="2"/>
              <w:keepNext w:val="0"/>
              <w:keepLines w:val="0"/>
              <w:pageBreakBefore w:val="0"/>
              <w:kinsoku/>
              <w:wordWrap/>
              <w:overflowPunct/>
              <w:topLinePunct w:val="0"/>
              <w:autoSpaceDE/>
              <w:autoSpaceDN/>
              <w:bidi w:val="0"/>
              <w:snapToGrid/>
              <w:spacing w:line="560" w:lineRule="exact"/>
              <w:jc w:val="center"/>
              <w:textAlignment w:val="auto"/>
              <w:outlineLvl w:val="9"/>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张</w:t>
            </w:r>
          </w:p>
        </w:tc>
      </w:tr>
    </w:tbl>
    <w:p w14:paraId="231EE7BF">
      <w:pPr>
        <w:pStyle w:val="2"/>
        <w:keepNext w:val="0"/>
        <w:keepLines w:val="0"/>
        <w:pageBreakBefore w:val="0"/>
        <w:kinsoku/>
        <w:wordWrap/>
        <w:overflowPunct/>
        <w:topLinePunct w:val="0"/>
        <w:autoSpaceDE/>
        <w:autoSpaceDN/>
        <w:bidi w:val="0"/>
        <w:snapToGrid/>
        <w:spacing w:line="560" w:lineRule="exact"/>
        <w:textAlignment w:val="auto"/>
        <w:outlineLvl w:val="9"/>
        <w:rPr>
          <w:rFonts w:hint="default" w:ascii="仿宋_GB2312" w:eastAsia="仿宋_GB2312" w:hAnsiTheme="minorHAnsi" w:cstheme="minorBidi"/>
          <w:kern w:val="2"/>
          <w:sz w:val="32"/>
          <w:szCs w:val="32"/>
          <w:lang w:val="en-US" w:eastAsia="zh-CN" w:bidi="ar-SA"/>
        </w:rPr>
      </w:pPr>
    </w:p>
    <w:p w14:paraId="57B3597C">
      <w:pPr>
        <w:keepNext w:val="0"/>
        <w:keepLines w:val="0"/>
        <w:pageBreakBefore w:val="0"/>
        <w:numPr>
          <w:ilvl w:val="0"/>
          <w:numId w:val="4"/>
        </w:numPr>
        <w:kinsoku/>
        <w:wordWrap/>
        <w:overflowPunct/>
        <w:topLinePunct w:val="0"/>
        <w:autoSpaceDE/>
        <w:autoSpaceDN/>
        <w:bidi w:val="0"/>
        <w:snapToGrid/>
        <w:spacing w:line="578" w:lineRule="exact"/>
        <w:ind w:left="0" w:leftChars="0" w:firstLine="640" w:firstLineChars="200"/>
        <w:textAlignment w:val="auto"/>
        <w:outlineLvl w:val="9"/>
        <w:rPr>
          <w:rFonts w:ascii="仿宋_GB2312" w:eastAsia="仿宋_GB2312"/>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2CAABADA">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供应商具备政府采购法规二十二条的六条资格要求；</w:t>
      </w:r>
    </w:p>
    <w:p w14:paraId="486C1368">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6C914A61">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6DA2AAA1">
      <w:pPr>
        <w:spacing w:line="560" w:lineRule="exact"/>
        <w:ind w:firstLine="640" w:firstLineChars="200"/>
        <w:rPr>
          <w:rFonts w:hint="default" w:eastAsia="仿宋_GB2312"/>
          <w:lang w:val="en-US" w:eastAsia="zh-CN"/>
        </w:rPr>
      </w:pPr>
      <w:r>
        <w:rPr>
          <w:rFonts w:hint="eastAsia" w:ascii="仿宋_GB2312" w:eastAsia="仿宋_GB2312"/>
          <w:sz w:val="32"/>
          <w:szCs w:val="32"/>
          <w:lang w:val="en-US" w:eastAsia="zh-CN"/>
        </w:rPr>
        <w:t>4</w:t>
      </w:r>
      <w:r>
        <w:rPr>
          <w:rFonts w:hint="eastAsia" w:ascii="仿宋_GB2312" w:eastAsia="仿宋_GB2312"/>
          <w:sz w:val="32"/>
          <w:szCs w:val="32"/>
        </w:rPr>
        <w:t>、本项目不接受联合体投标，不允许分包和转包。</w:t>
      </w:r>
    </w:p>
    <w:p w14:paraId="16D89DD9">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4A578114">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226C959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0</w:t>
      </w:r>
      <w:r>
        <w:rPr>
          <w:rFonts w:hint="eastAsia" w:ascii="仿宋_GB2312" w:eastAsia="仿宋_GB2312"/>
          <w:sz w:val="32"/>
          <w:szCs w:val="32"/>
        </w:rPr>
        <w:t>0-17:00（北京时间）】</w:t>
      </w:r>
    </w:p>
    <w:p w14:paraId="3CF42C51">
      <w:pPr>
        <w:keepNext w:val="0"/>
        <w:keepLines w:val="0"/>
        <w:pageBreakBefore w:val="0"/>
        <w:numPr>
          <w:ilvl w:val="0"/>
          <w:numId w:val="5"/>
        </w:numPr>
        <w:kinsoku/>
        <w:wordWrap/>
        <w:overflowPunct/>
        <w:topLinePunct w:val="0"/>
        <w:autoSpaceDE/>
        <w:autoSpaceDN/>
        <w:bidi w:val="0"/>
        <w:snapToGrid/>
        <w:spacing w:line="578" w:lineRule="exact"/>
        <w:ind w:left="-10" w:leftChars="0" w:firstLine="64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 科研楼3楼财务部</w:t>
      </w:r>
    </w:p>
    <w:p w14:paraId="13A4349B">
      <w:pPr>
        <w:keepNext w:val="0"/>
        <w:keepLines w:val="0"/>
        <w:pageBreakBefore w:val="0"/>
        <w:numPr>
          <w:ilvl w:val="0"/>
          <w:numId w:val="5"/>
        </w:numPr>
        <w:kinsoku/>
        <w:wordWrap/>
        <w:overflowPunct/>
        <w:topLinePunct w:val="0"/>
        <w:autoSpaceDE/>
        <w:autoSpaceDN/>
        <w:bidi w:val="0"/>
        <w:snapToGrid/>
        <w:spacing w:line="578" w:lineRule="exact"/>
        <w:ind w:left="-10" w:leftChars="0" w:firstLine="640" w:firstLineChars="0"/>
        <w:textAlignment w:val="auto"/>
        <w:outlineLvl w:val="9"/>
        <w:rPr>
          <w:rFonts w:hint="eastAsia" w:ascii="仿宋_GB2312" w:eastAsia="仿宋_GB2312"/>
          <w:color w:val="FF0000"/>
          <w:sz w:val="32"/>
          <w:szCs w:val="32"/>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w:t>
      </w:r>
    </w:p>
    <w:p w14:paraId="61F7EAEC">
      <w:pPr>
        <w:keepNext w:val="0"/>
        <w:keepLines w:val="0"/>
        <w:pageBreakBefore w:val="0"/>
        <w:numPr>
          <w:ilvl w:val="0"/>
          <w:numId w:val="0"/>
        </w:numPr>
        <w:kinsoku/>
        <w:wordWrap/>
        <w:overflowPunct/>
        <w:topLinePunct w:val="0"/>
        <w:autoSpaceDE/>
        <w:autoSpaceDN/>
        <w:bidi w:val="0"/>
        <w:snapToGrid/>
        <w:spacing w:line="578" w:lineRule="exact"/>
        <w:textAlignment w:val="auto"/>
        <w:outlineLvl w:val="9"/>
        <w:rPr>
          <w:rFonts w:hint="default" w:ascii="仿宋_GB2312" w:eastAsia="仿宋_GB2312"/>
          <w:color w:val="FF0000"/>
          <w:sz w:val="32"/>
          <w:szCs w:val="32"/>
          <w:lang w:val="en-US" w:eastAsia="zh-CN"/>
        </w:rPr>
      </w:pPr>
      <w:r>
        <w:rPr>
          <w:rFonts w:hint="eastAsia" w:ascii="仿宋_GB2312" w:eastAsia="仿宋_GB2312"/>
          <w:color w:val="FF0000"/>
          <w:sz w:val="32"/>
          <w:szCs w:val="32"/>
        </w:rPr>
        <w:t>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olor w:val="FF0000"/>
          <w:sz w:val="32"/>
          <w:szCs w:val="32"/>
          <w:lang w:val="en-US" w:eastAsia="zh-CN"/>
        </w:rPr>
        <w:t>产品授权书。</w:t>
      </w:r>
    </w:p>
    <w:p w14:paraId="350D1EDC">
      <w:pPr>
        <w:pStyle w:val="2"/>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D7F2079">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52B6713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6979A66F">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2CC9E2C1">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firstLineChars="200"/>
        <w:jc w:val="left"/>
        <w:textAlignment w:val="auto"/>
        <w:outlineLvl w:val="9"/>
        <w:rPr>
          <w:rFonts w:hint="default" w:ascii="仿宋_GB2312" w:eastAsia="仿宋_GB2312"/>
          <w:sz w:val="32"/>
          <w:szCs w:val="32"/>
          <w:lang w:val="en-US" w:eastAsia="zh-CN"/>
        </w:rPr>
      </w:pPr>
      <w:r>
        <w:rPr>
          <w:rFonts w:hint="eastAsia" w:ascii="仿宋_GB2312" w:eastAsia="仿宋_GB2312"/>
          <w:b/>
          <w:sz w:val="32"/>
          <w:szCs w:val="32"/>
        </w:rPr>
        <w:t>评审须知：</w:t>
      </w:r>
      <w:r>
        <w:rPr>
          <w:rFonts w:hint="eastAsia" w:ascii="仿宋_GB2312" w:eastAsia="仿宋_GB2312"/>
          <w:sz w:val="32"/>
          <w:szCs w:val="32"/>
        </w:rPr>
        <w:t>携带标书</w:t>
      </w:r>
      <w:r>
        <w:rPr>
          <w:rFonts w:hint="eastAsia" w:ascii="仿宋_GB2312" w:eastAsia="仿宋_GB2312"/>
          <w:sz w:val="32"/>
          <w:szCs w:val="32"/>
          <w:lang w:eastAsia="zh-CN"/>
        </w:rPr>
        <w:t>、</w:t>
      </w:r>
      <w:r>
        <w:rPr>
          <w:rFonts w:hint="eastAsia" w:ascii="仿宋_GB2312" w:eastAsia="仿宋_GB2312"/>
          <w:sz w:val="32"/>
          <w:szCs w:val="32"/>
          <w:lang w:val="en-US" w:eastAsia="zh-CN"/>
        </w:rPr>
        <w:t>授权委托书及电子报价单</w:t>
      </w:r>
    </w:p>
    <w:p w14:paraId="124949E4">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40D7CA9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5EAD3E49">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B97FA1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68D0B68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3D53BF09">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5C3CD7D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24C6E787">
      <w:pPr>
        <w:pStyle w:val="2"/>
        <w:rPr>
          <w:rFonts w:hint="default" w:ascii="仿宋_GB2312" w:eastAsia="仿宋_GB2312"/>
          <w:b/>
          <w:sz w:val="32"/>
          <w:szCs w:val="32"/>
        </w:rPr>
      </w:pPr>
    </w:p>
    <w:p w14:paraId="33B380D4">
      <w:pPr>
        <w:pStyle w:val="2"/>
        <w:rPr>
          <w:rFonts w:hint="default" w:ascii="仿宋_GB2312" w:eastAsia="仿宋_GB2312"/>
          <w:b/>
          <w:sz w:val="32"/>
          <w:szCs w:val="32"/>
        </w:rPr>
      </w:pPr>
    </w:p>
    <w:p w14:paraId="61EAE1C5">
      <w:pPr>
        <w:pStyle w:val="2"/>
        <w:rPr>
          <w:rFonts w:hint="default" w:ascii="仿宋_GB2312" w:eastAsia="仿宋_GB2312"/>
          <w:b/>
          <w:sz w:val="32"/>
          <w:szCs w:val="32"/>
        </w:rPr>
      </w:pPr>
    </w:p>
    <w:p w14:paraId="1046099C">
      <w:pPr>
        <w:pStyle w:val="2"/>
        <w:rPr>
          <w:rFonts w:hint="default" w:ascii="仿宋_GB2312" w:eastAsia="仿宋_GB2312"/>
          <w:b/>
          <w:sz w:val="32"/>
          <w:szCs w:val="32"/>
        </w:rPr>
      </w:pPr>
    </w:p>
    <w:p w14:paraId="7550676B">
      <w:pPr>
        <w:pStyle w:val="2"/>
        <w:rPr>
          <w:rFonts w:hint="default" w:ascii="仿宋_GB2312" w:eastAsia="仿宋_GB2312"/>
          <w:b/>
          <w:sz w:val="32"/>
          <w:szCs w:val="32"/>
        </w:rPr>
      </w:pPr>
    </w:p>
    <w:p w14:paraId="1F5A393B">
      <w:pPr>
        <w:pStyle w:val="2"/>
        <w:rPr>
          <w:rFonts w:hint="default" w:ascii="仿宋_GB2312" w:eastAsia="仿宋_GB2312"/>
          <w:b/>
          <w:sz w:val="32"/>
          <w:szCs w:val="32"/>
        </w:rPr>
      </w:pPr>
    </w:p>
    <w:p w14:paraId="54810FEE">
      <w:pPr>
        <w:pStyle w:val="2"/>
        <w:rPr>
          <w:rFonts w:hint="default" w:ascii="仿宋_GB2312" w:eastAsia="仿宋_GB2312"/>
          <w:b/>
          <w:sz w:val="32"/>
          <w:szCs w:val="32"/>
        </w:rPr>
      </w:pPr>
    </w:p>
    <w:p w14:paraId="42AD6B24">
      <w:pPr>
        <w:pStyle w:val="2"/>
        <w:rPr>
          <w:rFonts w:hint="default" w:ascii="仿宋_GB2312" w:eastAsia="仿宋_GB2312"/>
          <w:b/>
          <w:sz w:val="32"/>
          <w:szCs w:val="32"/>
        </w:rPr>
      </w:pPr>
    </w:p>
    <w:p w14:paraId="1C76D510">
      <w:pPr>
        <w:pStyle w:val="2"/>
        <w:rPr>
          <w:rFonts w:hint="default" w:ascii="仿宋_GB2312" w:eastAsia="仿宋_GB2312"/>
          <w:b/>
          <w:sz w:val="32"/>
          <w:szCs w:val="32"/>
        </w:rPr>
      </w:pPr>
    </w:p>
    <w:p w14:paraId="32F9CE3F">
      <w:pPr>
        <w:pStyle w:val="2"/>
        <w:rPr>
          <w:rFonts w:hint="default" w:ascii="仿宋_GB2312" w:eastAsia="仿宋_GB2312"/>
          <w:b/>
          <w:sz w:val="32"/>
          <w:szCs w:val="32"/>
        </w:rPr>
      </w:pPr>
    </w:p>
    <w:p w14:paraId="172E36A4">
      <w:pPr>
        <w:pStyle w:val="2"/>
        <w:rPr>
          <w:rFonts w:hint="default" w:ascii="仿宋_GB2312" w:eastAsia="仿宋_GB2312"/>
          <w:b/>
          <w:sz w:val="32"/>
          <w:szCs w:val="32"/>
        </w:rPr>
      </w:pPr>
    </w:p>
    <w:p w14:paraId="0B2A6BDE">
      <w:pPr>
        <w:pStyle w:val="2"/>
        <w:rPr>
          <w:rFonts w:hint="default" w:ascii="仿宋_GB2312" w:eastAsia="仿宋_GB2312"/>
          <w:b/>
          <w:sz w:val="32"/>
          <w:szCs w:val="32"/>
        </w:rPr>
      </w:pPr>
    </w:p>
    <w:p w14:paraId="7D552CBA">
      <w:pPr>
        <w:pStyle w:val="2"/>
        <w:rPr>
          <w:rFonts w:hint="default" w:ascii="仿宋_GB2312" w:eastAsia="仿宋_GB2312"/>
          <w:b/>
          <w:sz w:val="32"/>
          <w:szCs w:val="32"/>
        </w:rPr>
      </w:pPr>
    </w:p>
    <w:p w14:paraId="4017EFD1">
      <w:pPr>
        <w:pStyle w:val="2"/>
        <w:rPr>
          <w:rFonts w:hint="default" w:ascii="仿宋_GB2312" w:eastAsia="仿宋_GB2312"/>
          <w:b/>
          <w:sz w:val="32"/>
          <w:szCs w:val="32"/>
        </w:rPr>
      </w:pPr>
    </w:p>
    <w:p w14:paraId="5825C692">
      <w:pPr>
        <w:pStyle w:val="2"/>
        <w:rPr>
          <w:rFonts w:hint="eastAsia" w:ascii="仿宋_GB2312" w:eastAsia="仿宋_GB2312"/>
          <w:b/>
          <w:sz w:val="32"/>
          <w:szCs w:val="32"/>
          <w:lang w:val="en-US" w:eastAsia="zh-CN"/>
        </w:rPr>
      </w:pPr>
    </w:p>
    <w:p w14:paraId="40C95822">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268356">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14:paraId="42502CD3">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11C4A37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公告中的所叙述的内容。</w:t>
      </w:r>
    </w:p>
    <w:p w14:paraId="28E89F01">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3B84B07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21898CC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18B9A9B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19A41B0E">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5CDC4BF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0E7D359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4F72671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76F34C6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0A6803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1A0B5E1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49A5222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3EC2ED52">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1736FF89">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0B44896D">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4896FF79">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1F278607">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2645DFA6">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23861327">
      <w:pPr>
        <w:pStyle w:val="2"/>
      </w:pPr>
    </w:p>
    <w:p w14:paraId="27C966D9">
      <w:pPr>
        <w:pStyle w:val="2"/>
      </w:pPr>
    </w:p>
    <w:p w14:paraId="711CF57D">
      <w:pPr>
        <w:pStyle w:val="2"/>
      </w:pPr>
    </w:p>
    <w:p w14:paraId="2D653CBA">
      <w:pPr>
        <w:pStyle w:val="2"/>
      </w:pPr>
    </w:p>
    <w:p w14:paraId="6F8F39EB">
      <w:pPr>
        <w:pStyle w:val="2"/>
      </w:pPr>
    </w:p>
    <w:p w14:paraId="61560F0D">
      <w:pPr>
        <w:pStyle w:val="2"/>
      </w:pPr>
    </w:p>
    <w:p w14:paraId="65894AF6">
      <w:pPr>
        <w:numPr>
          <w:ilvl w:val="0"/>
          <w:numId w:val="6"/>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3C96536F">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77B20AAA">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1"/>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6697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2AF9D55C">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0D983F6A">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11CDA984">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4352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1F40B4D8">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0C545C9E">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4B52D4C3">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0C5C9BE6">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6E2615B4">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44D60866">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0C6B9148">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3033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3E1B1A24">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23281C4A">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14:paraId="06018240">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44F56FD1">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14:paraId="2D7DF5D2">
            <w:pPr>
              <w:spacing w:line="360" w:lineRule="auto"/>
              <w:jc w:val="left"/>
              <w:rPr>
                <w:rFonts w:ascii="宋体" w:hAnsi="宋体" w:eastAsia="宋体" w:cs="宋体"/>
                <w:b/>
                <w:color w:val="000000" w:themeColor="text1"/>
                <w:szCs w:val="21"/>
                <w14:textFill>
                  <w14:solidFill>
                    <w14:schemeClr w14:val="tx1"/>
                  </w14:solidFill>
                </w14:textFill>
              </w:rPr>
            </w:pPr>
          </w:p>
        </w:tc>
      </w:tr>
      <w:tr w14:paraId="4CCF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562D1B6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6482BD13">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5DF83241">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14:paraId="5609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2C3B25EF">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595C4156">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78884872">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092D2AB5">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14:paraId="2249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6EE421B3">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781CCAD0">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399216CD">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14:paraId="7FFBBB19">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14:paraId="44CE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242FD40D">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14:paraId="1422905D">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14:paraId="7F583126">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14:paraId="4C0BAA09">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14:paraId="2CFB63B9">
            <w:pPr>
              <w:pStyle w:val="2"/>
              <w:numPr>
                <w:ilvl w:val="0"/>
                <w:numId w:val="8"/>
              </w:numPr>
              <w:rPr>
                <w:rFonts w:hint="eastAsia"/>
                <w:lang w:val="en-US" w:eastAsia="zh-CN"/>
              </w:rPr>
            </w:pPr>
            <w:r>
              <w:rPr>
                <w:rFonts w:hint="eastAsia"/>
                <w:lang w:val="en-US" w:eastAsia="zh-CN"/>
              </w:rPr>
              <w:t>根据产品的售后方案在0-5分范围内进行打分</w:t>
            </w:r>
          </w:p>
          <w:p w14:paraId="3564754E">
            <w:pPr>
              <w:pStyle w:val="2"/>
              <w:numPr>
                <w:ilvl w:val="0"/>
                <w:numId w:val="8"/>
              </w:numPr>
              <w:rPr>
                <w:rFonts w:hint="eastAsia"/>
                <w:lang w:val="en-US" w:eastAsia="zh-CN"/>
              </w:rPr>
            </w:pPr>
            <w:r>
              <w:rPr>
                <w:rFonts w:hint="eastAsia"/>
                <w:lang w:val="en-US" w:eastAsia="zh-CN"/>
              </w:rPr>
              <w:t>根据其他优惠条件在0-2分范围内打分</w:t>
            </w:r>
          </w:p>
        </w:tc>
      </w:tr>
    </w:tbl>
    <w:p w14:paraId="5986AEC6">
      <w:pPr>
        <w:pStyle w:val="2"/>
        <w:rPr>
          <w:rFonts w:hint="eastAsia"/>
        </w:rPr>
      </w:pPr>
    </w:p>
    <w:p w14:paraId="6AC691AF">
      <w:pPr>
        <w:pStyle w:val="2"/>
        <w:rPr>
          <w:rFonts w:hint="eastAsia"/>
        </w:rPr>
      </w:pPr>
    </w:p>
    <w:p w14:paraId="2A07633F">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22DFED1F">
      <w:pPr>
        <w:pStyle w:val="2"/>
      </w:pPr>
    </w:p>
    <w:p w14:paraId="70509265">
      <w:pPr>
        <w:pStyle w:val="2"/>
      </w:pPr>
    </w:p>
    <w:p w14:paraId="77AA7A42">
      <w:pPr>
        <w:rPr>
          <w:rFonts w:ascii="黑体" w:hAnsi="黑体" w:eastAsia="黑体" w:cs="黑体"/>
          <w:sz w:val="32"/>
          <w:szCs w:val="32"/>
        </w:rPr>
      </w:pPr>
      <w:r>
        <w:rPr>
          <w:rFonts w:hint="eastAsia" w:ascii="黑体" w:hAnsi="黑体" w:eastAsia="黑体" w:cs="黑体"/>
          <w:sz w:val="32"/>
          <w:szCs w:val="32"/>
        </w:rPr>
        <w:t>备注：合同具体条款以当事人约定为准。</w:t>
      </w:r>
    </w:p>
    <w:p w14:paraId="053B4445">
      <w:pPr>
        <w:pStyle w:val="2"/>
        <w:rPr>
          <w:rFonts w:hint="eastAsia"/>
        </w:rPr>
      </w:pPr>
    </w:p>
    <w:p w14:paraId="48F8B612">
      <w:pPr>
        <w:pStyle w:val="2"/>
        <w:rPr>
          <w:rFonts w:hint="eastAsia"/>
        </w:rPr>
      </w:pPr>
    </w:p>
    <w:p w14:paraId="7144F327">
      <w:pPr>
        <w:pStyle w:val="2"/>
        <w:rPr>
          <w:rFonts w:hint="eastAsia"/>
        </w:rPr>
      </w:pPr>
    </w:p>
    <w:p w14:paraId="553D141C">
      <w:pPr>
        <w:pStyle w:val="2"/>
        <w:rPr>
          <w:rFonts w:hint="eastAsia"/>
        </w:rPr>
      </w:pPr>
    </w:p>
    <w:p w14:paraId="501E2485">
      <w:pPr>
        <w:pStyle w:val="2"/>
        <w:rPr>
          <w:rFonts w:ascii="黑体" w:hAnsi="黑体" w:eastAsia="黑体" w:cs="黑体"/>
          <w:sz w:val="32"/>
          <w:szCs w:val="32"/>
        </w:rPr>
      </w:pPr>
    </w:p>
    <w:p w14:paraId="5FED6A27">
      <w:pPr>
        <w:pStyle w:val="2"/>
        <w:rPr>
          <w:rFonts w:ascii="黑体" w:hAnsi="黑体" w:eastAsia="黑体" w:cs="黑体"/>
          <w:sz w:val="32"/>
          <w:szCs w:val="32"/>
        </w:rPr>
      </w:pPr>
    </w:p>
    <w:p w14:paraId="52EDA0F2">
      <w:pPr>
        <w:pStyle w:val="2"/>
        <w:rPr>
          <w:rFonts w:ascii="黑体" w:hAnsi="黑体" w:eastAsia="黑体" w:cs="黑体"/>
          <w:sz w:val="32"/>
          <w:szCs w:val="32"/>
        </w:rPr>
      </w:pPr>
    </w:p>
    <w:p w14:paraId="42BA5CC7">
      <w:pPr>
        <w:pStyle w:val="2"/>
        <w:rPr>
          <w:rFonts w:ascii="黑体" w:hAnsi="黑体" w:eastAsia="黑体" w:cs="黑体"/>
          <w:sz w:val="32"/>
          <w:szCs w:val="32"/>
        </w:rPr>
      </w:pPr>
    </w:p>
    <w:p w14:paraId="7D132244">
      <w:pPr>
        <w:pStyle w:val="2"/>
        <w:rPr>
          <w:rFonts w:ascii="黑体" w:hAnsi="黑体" w:eastAsia="黑体" w:cs="黑体"/>
          <w:sz w:val="32"/>
          <w:szCs w:val="32"/>
        </w:rPr>
      </w:pPr>
    </w:p>
    <w:p w14:paraId="6D3FD516">
      <w:pPr>
        <w:pStyle w:val="2"/>
        <w:rPr>
          <w:rFonts w:ascii="黑体" w:hAnsi="黑体" w:eastAsia="黑体" w:cs="黑体"/>
          <w:sz w:val="32"/>
          <w:szCs w:val="32"/>
        </w:rPr>
      </w:pPr>
    </w:p>
    <w:p w14:paraId="16273FF6">
      <w:pPr>
        <w:pStyle w:val="2"/>
        <w:rPr>
          <w:rFonts w:ascii="黑体" w:hAnsi="黑体" w:eastAsia="黑体" w:cs="黑体"/>
          <w:sz w:val="32"/>
          <w:szCs w:val="32"/>
        </w:rPr>
      </w:pPr>
    </w:p>
    <w:p w14:paraId="3D3DCCFF">
      <w:pPr>
        <w:pStyle w:val="2"/>
        <w:rPr>
          <w:rFonts w:ascii="黑体" w:hAnsi="黑体" w:eastAsia="黑体" w:cs="黑体"/>
          <w:sz w:val="32"/>
          <w:szCs w:val="32"/>
        </w:rPr>
      </w:pPr>
    </w:p>
    <w:p w14:paraId="458CC14D">
      <w:pPr>
        <w:pStyle w:val="2"/>
        <w:rPr>
          <w:rFonts w:ascii="黑体" w:hAnsi="黑体" w:eastAsia="黑体" w:cs="黑体"/>
          <w:sz w:val="32"/>
          <w:szCs w:val="32"/>
        </w:rPr>
      </w:pPr>
    </w:p>
    <w:p w14:paraId="471ED2E9">
      <w:pPr>
        <w:pStyle w:val="2"/>
        <w:rPr>
          <w:rFonts w:ascii="黑体" w:hAnsi="黑体" w:eastAsia="黑体" w:cs="黑体"/>
          <w:sz w:val="32"/>
          <w:szCs w:val="32"/>
        </w:rPr>
      </w:pPr>
    </w:p>
    <w:p w14:paraId="044E089A">
      <w:pPr>
        <w:pStyle w:val="2"/>
        <w:rPr>
          <w:rFonts w:ascii="黑体" w:hAnsi="黑体" w:eastAsia="黑体" w:cs="黑体"/>
          <w:sz w:val="32"/>
          <w:szCs w:val="32"/>
        </w:rPr>
      </w:pPr>
    </w:p>
    <w:p w14:paraId="38C1B611">
      <w:pPr>
        <w:pStyle w:val="2"/>
        <w:rPr>
          <w:rFonts w:ascii="黑体" w:hAnsi="黑体" w:eastAsia="黑体" w:cs="黑体"/>
          <w:sz w:val="32"/>
          <w:szCs w:val="32"/>
        </w:rPr>
      </w:pPr>
    </w:p>
    <w:p w14:paraId="47EC2204">
      <w:pPr>
        <w:pStyle w:val="2"/>
        <w:rPr>
          <w:rFonts w:ascii="黑体" w:hAnsi="黑体" w:eastAsia="黑体" w:cs="黑体"/>
          <w:sz w:val="32"/>
          <w:szCs w:val="32"/>
        </w:rPr>
      </w:pPr>
    </w:p>
    <w:p w14:paraId="64A02E54">
      <w:pPr>
        <w:pStyle w:val="2"/>
        <w:rPr>
          <w:rFonts w:ascii="黑体" w:hAnsi="黑体" w:eastAsia="黑体" w:cs="黑体"/>
          <w:sz w:val="32"/>
          <w:szCs w:val="32"/>
        </w:rPr>
      </w:pPr>
    </w:p>
    <w:p w14:paraId="322A1BC0">
      <w:pPr>
        <w:pStyle w:val="2"/>
        <w:rPr>
          <w:rFonts w:ascii="黑体" w:hAnsi="黑体" w:eastAsia="黑体" w:cs="黑体"/>
          <w:sz w:val="32"/>
          <w:szCs w:val="32"/>
        </w:rPr>
      </w:pPr>
    </w:p>
    <w:p w14:paraId="2ED1A7D7">
      <w:pPr>
        <w:pStyle w:val="2"/>
        <w:rPr>
          <w:rFonts w:ascii="黑体" w:hAnsi="黑体" w:eastAsia="黑体" w:cs="黑体"/>
          <w:sz w:val="32"/>
          <w:szCs w:val="32"/>
        </w:rPr>
      </w:pPr>
    </w:p>
    <w:p w14:paraId="2AE9683C">
      <w:pPr>
        <w:pStyle w:val="2"/>
        <w:rPr>
          <w:rFonts w:ascii="黑体" w:hAnsi="黑体" w:eastAsia="黑体" w:cs="黑体"/>
          <w:sz w:val="32"/>
          <w:szCs w:val="32"/>
        </w:rPr>
      </w:pPr>
    </w:p>
    <w:p w14:paraId="33B597CE">
      <w:pPr>
        <w:pStyle w:val="2"/>
        <w:rPr>
          <w:rFonts w:ascii="黑体" w:hAnsi="黑体" w:eastAsia="黑体" w:cs="黑体"/>
          <w:sz w:val="32"/>
          <w:szCs w:val="32"/>
        </w:rPr>
      </w:pPr>
    </w:p>
    <w:p w14:paraId="266DC59E">
      <w:pPr>
        <w:pStyle w:val="2"/>
        <w:rPr>
          <w:rFonts w:ascii="黑体" w:hAnsi="黑体" w:eastAsia="黑体" w:cs="黑体"/>
          <w:sz w:val="32"/>
          <w:szCs w:val="32"/>
        </w:rPr>
      </w:pPr>
    </w:p>
    <w:p w14:paraId="35C30432">
      <w:pPr>
        <w:pStyle w:val="2"/>
        <w:rPr>
          <w:rFonts w:ascii="黑体" w:hAnsi="黑体" w:eastAsia="黑体" w:cs="黑体"/>
          <w:sz w:val="32"/>
          <w:szCs w:val="32"/>
        </w:rPr>
      </w:pPr>
    </w:p>
    <w:p w14:paraId="10D28164">
      <w:pPr>
        <w:pStyle w:val="2"/>
        <w:rPr>
          <w:rFonts w:ascii="黑体" w:hAnsi="黑体" w:eastAsia="黑体" w:cs="黑体"/>
          <w:sz w:val="32"/>
          <w:szCs w:val="32"/>
        </w:rPr>
      </w:pPr>
    </w:p>
    <w:p w14:paraId="2B9C37C7">
      <w:pPr>
        <w:pStyle w:val="2"/>
        <w:rPr>
          <w:rFonts w:ascii="黑体" w:hAnsi="黑体" w:eastAsia="黑体" w:cs="黑体"/>
          <w:sz w:val="32"/>
          <w:szCs w:val="32"/>
        </w:rPr>
      </w:pPr>
    </w:p>
    <w:p w14:paraId="1E4130CE">
      <w:pPr>
        <w:pStyle w:val="2"/>
        <w:rPr>
          <w:rFonts w:ascii="黑体" w:hAnsi="黑体" w:eastAsia="黑体" w:cs="黑体"/>
          <w:sz w:val="32"/>
          <w:szCs w:val="32"/>
        </w:rPr>
      </w:pPr>
    </w:p>
    <w:p w14:paraId="632F31D5">
      <w:pPr>
        <w:pStyle w:val="2"/>
        <w:rPr>
          <w:rFonts w:ascii="黑体" w:hAnsi="黑体" w:eastAsia="黑体" w:cs="黑体"/>
          <w:sz w:val="32"/>
          <w:szCs w:val="32"/>
        </w:rPr>
      </w:pPr>
    </w:p>
    <w:p w14:paraId="584F26FB">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1BE60D4">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6F9DB2">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636F9DB2">
                      <w:r>
                        <w:rPr>
                          <w:rFonts w:hint="eastAsia"/>
                        </w:rPr>
                        <w:t>正本/副本</w:t>
                      </w:r>
                    </w:p>
                  </w:txbxContent>
                </v:textbox>
              </v:shape>
            </w:pict>
          </mc:Fallback>
        </mc:AlternateContent>
      </w:r>
    </w:p>
    <w:p w14:paraId="30F160CA">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0C3F30D9">
      <w:pPr>
        <w:jc w:val="center"/>
        <w:rPr>
          <w:rFonts w:ascii="方正小标宋简体" w:eastAsia="方正小标宋简体"/>
          <w:color w:val="000000"/>
          <w:sz w:val="44"/>
          <w:szCs w:val="44"/>
        </w:rPr>
      </w:pPr>
    </w:p>
    <w:p w14:paraId="0F24AAD1">
      <w:pPr>
        <w:jc w:val="center"/>
        <w:rPr>
          <w:rFonts w:ascii="宋体" w:hAnsi="宋体"/>
          <w:b/>
          <w:color w:val="000000"/>
          <w:sz w:val="32"/>
          <w:szCs w:val="3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195987A7">
      <w:pPr>
        <w:rPr>
          <w:rFonts w:ascii="宋体" w:hAnsi="宋体"/>
          <w:b/>
          <w:color w:val="000000"/>
          <w:sz w:val="32"/>
          <w:szCs w:val="32"/>
        </w:rPr>
      </w:pPr>
    </w:p>
    <w:p w14:paraId="5B9A9C38">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0E42B0E1">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108CD4AC">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3FF371C0">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657A84A0">
      <w:pPr>
        <w:ind w:firstLine="1928" w:firstLineChars="600"/>
        <w:rPr>
          <w:rFonts w:ascii="宋体" w:hAnsi="宋体"/>
          <w:sz w:val="32"/>
          <w:szCs w:val="32"/>
        </w:rPr>
      </w:pPr>
      <w:r>
        <w:rPr>
          <w:rFonts w:hint="eastAsia" w:ascii="宋体" w:hAnsi="宋体"/>
          <w:b/>
          <w:sz w:val="32"/>
          <w:szCs w:val="32"/>
        </w:rPr>
        <w:t>移动电话：</w:t>
      </w:r>
    </w:p>
    <w:p w14:paraId="6038EC28">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4CB8CD7C">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21AA48F2">
      <w:pPr>
        <w:pStyle w:val="2"/>
        <w:rPr>
          <w:rFonts w:hint="eastAsia" w:ascii="宋体" w:hAnsi="宋体"/>
          <w:b/>
          <w:color w:val="000000"/>
          <w:sz w:val="32"/>
          <w:szCs w:val="32"/>
        </w:rPr>
      </w:pPr>
    </w:p>
    <w:p w14:paraId="6A43D4F7">
      <w:pPr>
        <w:pStyle w:val="2"/>
        <w:rPr>
          <w:rFonts w:hint="eastAsia" w:ascii="宋体" w:hAnsi="宋体"/>
          <w:b/>
          <w:color w:val="000000"/>
          <w:sz w:val="32"/>
          <w:szCs w:val="32"/>
        </w:rPr>
      </w:pPr>
    </w:p>
    <w:p w14:paraId="1495FC24">
      <w:pPr>
        <w:pStyle w:val="2"/>
        <w:rPr>
          <w:rFonts w:hint="eastAsia" w:ascii="宋体" w:hAnsi="宋体"/>
          <w:b/>
          <w:color w:val="000000"/>
          <w:sz w:val="32"/>
          <w:szCs w:val="32"/>
        </w:rPr>
      </w:pPr>
    </w:p>
    <w:p w14:paraId="5DB0619C">
      <w:pPr>
        <w:pStyle w:val="2"/>
        <w:rPr>
          <w:rFonts w:hint="eastAsia" w:ascii="宋体" w:hAnsi="宋体"/>
          <w:b/>
          <w:color w:val="000000"/>
          <w:sz w:val="32"/>
          <w:szCs w:val="32"/>
        </w:rPr>
      </w:pPr>
    </w:p>
    <w:p w14:paraId="6851EA20">
      <w:pPr>
        <w:pStyle w:val="2"/>
        <w:rPr>
          <w:rFonts w:hint="eastAsia" w:ascii="宋体" w:hAnsi="宋体"/>
          <w:b/>
          <w:color w:val="000000"/>
          <w:sz w:val="32"/>
          <w:szCs w:val="32"/>
        </w:rPr>
      </w:pPr>
    </w:p>
    <w:p w14:paraId="3CEEDEB4">
      <w:pPr>
        <w:pStyle w:val="2"/>
        <w:rPr>
          <w:rFonts w:hint="eastAsia" w:ascii="宋体" w:hAnsi="宋体"/>
          <w:b/>
          <w:color w:val="000000"/>
          <w:sz w:val="32"/>
          <w:szCs w:val="32"/>
        </w:rPr>
      </w:pPr>
    </w:p>
    <w:p w14:paraId="1A0918CE">
      <w:pPr>
        <w:pStyle w:val="2"/>
        <w:rPr>
          <w:rFonts w:hint="eastAsia" w:ascii="宋体" w:hAnsi="宋体"/>
          <w:b/>
          <w:color w:val="000000"/>
          <w:sz w:val="32"/>
          <w:szCs w:val="32"/>
        </w:rPr>
      </w:pPr>
    </w:p>
    <w:p w14:paraId="0440F787">
      <w:pPr>
        <w:pStyle w:val="2"/>
        <w:rPr>
          <w:rFonts w:hint="eastAsia" w:ascii="宋体" w:hAnsi="宋体"/>
          <w:b/>
          <w:color w:val="000000"/>
          <w:sz w:val="32"/>
          <w:szCs w:val="32"/>
        </w:rPr>
      </w:pPr>
    </w:p>
    <w:p w14:paraId="7DD4E073">
      <w:pPr>
        <w:pStyle w:val="2"/>
        <w:rPr>
          <w:rFonts w:hint="eastAsia" w:ascii="宋体" w:hAnsi="宋体"/>
          <w:b/>
          <w:color w:val="000000"/>
          <w:sz w:val="32"/>
          <w:szCs w:val="32"/>
        </w:rPr>
      </w:pPr>
    </w:p>
    <w:p w14:paraId="44F0F63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475D4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0E048621">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2704E45C">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5BED3A87">
            <w:pPr>
              <w:jc w:val="center"/>
              <w:rPr>
                <w:rFonts w:ascii="微软雅黑" w:hAnsi="微软雅黑" w:eastAsia="微软雅黑"/>
                <w:b/>
                <w:color w:val="C00000"/>
              </w:rPr>
            </w:pPr>
            <w:r>
              <w:rPr>
                <w:rFonts w:hint="eastAsia" w:ascii="微软雅黑" w:hAnsi="微软雅黑" w:eastAsia="微软雅黑"/>
                <w:b/>
                <w:color w:val="C00000"/>
              </w:rPr>
              <w:t>备注</w:t>
            </w:r>
          </w:p>
        </w:tc>
      </w:tr>
      <w:tr w14:paraId="64896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13AA389A">
            <w:pPr>
              <w:jc w:val="center"/>
              <w:rPr>
                <w:rFonts w:ascii="仿宋" w:hAnsi="仿宋" w:eastAsia="仿宋"/>
                <w:b/>
                <w:color w:val="C00000"/>
                <w:sz w:val="22"/>
                <w:szCs w:val="21"/>
              </w:rPr>
            </w:pPr>
          </w:p>
        </w:tc>
        <w:tc>
          <w:tcPr>
            <w:tcW w:w="3685" w:type="dxa"/>
            <w:vAlign w:val="center"/>
          </w:tcPr>
          <w:p w14:paraId="60F96735">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6F554BA7">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6A6AC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58D53807">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6D204467">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4FD398C2">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格式自拟</w:t>
            </w:r>
            <w:r>
              <w:rPr>
                <w:rFonts w:hint="eastAsia" w:ascii="仿宋" w:hAnsi="仿宋" w:eastAsia="仿宋"/>
                <w:b/>
                <w:color w:val="0000FF"/>
                <w:sz w:val="22"/>
                <w:szCs w:val="21"/>
                <w:lang w:eastAsia="zh-CN"/>
              </w:rPr>
              <w:t>（需包含产品型号、生产厂家）</w:t>
            </w:r>
          </w:p>
        </w:tc>
      </w:tr>
      <w:tr w14:paraId="00C7B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343FAB75">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7453E04C">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7827BDE3">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60C0F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45015276">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32919DF6">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7A7B1101">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08BC2EB2">
            <w:pPr>
              <w:jc w:val="left"/>
              <w:rPr>
                <w:rFonts w:ascii="仿宋" w:hAnsi="仿宋" w:eastAsia="仿宋"/>
                <w:b/>
                <w:color w:val="C00000"/>
                <w:sz w:val="22"/>
                <w:szCs w:val="21"/>
              </w:rPr>
            </w:pPr>
          </w:p>
        </w:tc>
      </w:tr>
      <w:tr w14:paraId="7A7A9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2060C110">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78C465A7">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3792727D">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2585C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7D538831">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2D09D8F8">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14:paraId="13927202">
            <w:pPr>
              <w:jc w:val="left"/>
              <w:rPr>
                <w:rFonts w:ascii="仿宋" w:hAnsi="仿宋" w:eastAsia="仿宋"/>
                <w:b/>
                <w:color w:val="C00000"/>
                <w:sz w:val="22"/>
                <w:szCs w:val="21"/>
              </w:rPr>
            </w:pPr>
          </w:p>
        </w:tc>
      </w:tr>
      <w:tr w14:paraId="73F40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1236BBB4">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685" w:type="dxa"/>
            <w:vAlign w:val="center"/>
          </w:tcPr>
          <w:p w14:paraId="747B08A6">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产品技术偏离表</w:t>
            </w:r>
          </w:p>
        </w:tc>
        <w:tc>
          <w:tcPr>
            <w:tcW w:w="5229" w:type="dxa"/>
            <w:vAlign w:val="center"/>
          </w:tcPr>
          <w:p w14:paraId="27F9103A">
            <w:pPr>
              <w:jc w:val="left"/>
              <w:rPr>
                <w:rFonts w:hint="eastAsia" w:ascii="仿宋" w:hAnsi="仿宋" w:eastAsia="仿宋" w:cs="宋体"/>
                <w:b/>
                <w:bCs/>
                <w:color w:val="C00000"/>
                <w:kern w:val="0"/>
                <w:sz w:val="22"/>
                <w:szCs w:val="21"/>
              </w:rPr>
            </w:pPr>
          </w:p>
        </w:tc>
      </w:tr>
      <w:tr w14:paraId="46059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6" w:hRule="exact"/>
          <w:jc w:val="center"/>
        </w:trPr>
        <w:tc>
          <w:tcPr>
            <w:tcW w:w="659" w:type="dxa"/>
            <w:vAlign w:val="center"/>
          </w:tcPr>
          <w:p w14:paraId="551CD50B">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7</w:t>
            </w:r>
          </w:p>
        </w:tc>
        <w:tc>
          <w:tcPr>
            <w:tcW w:w="3685" w:type="dxa"/>
            <w:vAlign w:val="center"/>
          </w:tcPr>
          <w:p w14:paraId="1C828BFA">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5849C706">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w:t>
            </w:r>
            <w:r>
              <w:rPr>
                <w:rFonts w:hint="eastAsia" w:ascii="仿宋" w:hAnsi="仿宋" w:eastAsia="仿宋" w:cs="宋体"/>
                <w:b/>
                <w:bCs/>
                <w:color w:val="0000FF"/>
                <w:kern w:val="0"/>
                <w:sz w:val="22"/>
                <w:szCs w:val="21"/>
                <w:lang w:eastAsia="zh-CN"/>
              </w:rPr>
              <w:t>注册证等</w:t>
            </w:r>
          </w:p>
        </w:tc>
      </w:tr>
      <w:tr w14:paraId="62E27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226D48B5">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58236BF3">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78E2CDAB">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1B7CA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6DF2706F">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7705ECB1">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14:paraId="5DF86720">
            <w:pPr>
              <w:jc w:val="center"/>
              <w:rPr>
                <w:rFonts w:ascii="仿宋" w:hAnsi="仿宋" w:eastAsia="仿宋" w:cs="宋体"/>
                <w:b/>
                <w:bCs/>
                <w:color w:val="C00000"/>
                <w:kern w:val="0"/>
                <w:sz w:val="22"/>
                <w:szCs w:val="21"/>
              </w:rPr>
            </w:pPr>
          </w:p>
        </w:tc>
      </w:tr>
      <w:tr w14:paraId="3744B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553DC4FC">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14:paraId="17E7C878">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r>
              <w:rPr>
                <w:rFonts w:hint="eastAsia" w:ascii="仿宋" w:hAnsi="仿宋" w:eastAsia="仿宋"/>
                <w:b/>
                <w:color w:val="C00000"/>
                <w:sz w:val="22"/>
                <w:szCs w:val="21"/>
                <w:lang w:eastAsia="zh-CN"/>
              </w:rPr>
              <w:t>（</w:t>
            </w:r>
            <w:r>
              <w:rPr>
                <w:rFonts w:hint="eastAsia" w:ascii="仿宋" w:hAnsi="仿宋" w:eastAsia="仿宋"/>
                <w:b/>
                <w:color w:val="C00000"/>
                <w:sz w:val="22"/>
                <w:szCs w:val="21"/>
                <w:lang w:val="en-US" w:eastAsia="zh-CN"/>
              </w:rPr>
              <w:t>以合同为主</w:t>
            </w:r>
            <w:r>
              <w:rPr>
                <w:rFonts w:hint="eastAsia" w:ascii="仿宋" w:hAnsi="仿宋" w:eastAsia="仿宋"/>
                <w:b/>
                <w:color w:val="C00000"/>
                <w:sz w:val="22"/>
                <w:szCs w:val="21"/>
                <w:lang w:eastAsia="zh-CN"/>
              </w:rPr>
              <w:t>）</w:t>
            </w:r>
            <w:r>
              <w:rPr>
                <w:rFonts w:hint="eastAsia" w:ascii="仿宋" w:hAnsi="仿宋" w:eastAsia="仿宋"/>
                <w:b/>
                <w:color w:val="C00000"/>
                <w:sz w:val="22"/>
                <w:szCs w:val="21"/>
              </w:rPr>
              <w:t xml:space="preserve">。 </w:t>
            </w:r>
          </w:p>
        </w:tc>
        <w:tc>
          <w:tcPr>
            <w:tcW w:w="5229" w:type="dxa"/>
            <w:tcBorders>
              <w:top w:val="single" w:color="auto" w:sz="4" w:space="0"/>
              <w:bottom w:val="single" w:color="auto" w:sz="4" w:space="0"/>
            </w:tcBorders>
            <w:vAlign w:val="center"/>
          </w:tcPr>
          <w:p w14:paraId="1DE3A6C6">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4D7083B7">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02646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6EB0D0A7">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14:paraId="2D56BF36">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399788C4">
            <w:pPr>
              <w:jc w:val="center"/>
              <w:rPr>
                <w:rFonts w:ascii="仿宋" w:hAnsi="仿宋" w:eastAsia="仿宋" w:cs="宋体"/>
                <w:b/>
                <w:bCs/>
                <w:color w:val="C00000"/>
                <w:kern w:val="0"/>
                <w:sz w:val="22"/>
                <w:szCs w:val="21"/>
              </w:rPr>
            </w:pPr>
          </w:p>
        </w:tc>
      </w:tr>
    </w:tbl>
    <w:p w14:paraId="71F571A8">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5781BFD0">
      <w:pPr>
        <w:pStyle w:val="2"/>
        <w:rPr>
          <w:rFonts w:ascii="仿宋_GB2312" w:eastAsia="仿宋_GB2312"/>
          <w:color w:val="000000"/>
          <w:sz w:val="28"/>
          <w:szCs w:val="28"/>
        </w:rPr>
      </w:pPr>
    </w:p>
    <w:p w14:paraId="0C19CCAD">
      <w:pPr>
        <w:pStyle w:val="2"/>
        <w:rPr>
          <w:rFonts w:ascii="仿宋_GB2312" w:eastAsia="仿宋_GB2312"/>
          <w:color w:val="000000"/>
          <w:sz w:val="28"/>
          <w:szCs w:val="28"/>
        </w:rPr>
      </w:pPr>
    </w:p>
    <w:p w14:paraId="40D44676">
      <w:pPr>
        <w:pStyle w:val="2"/>
        <w:rPr>
          <w:rFonts w:ascii="仿宋_GB2312" w:eastAsia="仿宋_GB2312"/>
          <w:color w:val="000000"/>
          <w:sz w:val="28"/>
          <w:szCs w:val="28"/>
        </w:rPr>
      </w:pPr>
    </w:p>
    <w:p w14:paraId="02AE2262">
      <w:pPr>
        <w:pStyle w:val="2"/>
        <w:rPr>
          <w:rFonts w:ascii="仿宋_GB2312" w:eastAsia="仿宋_GB2312"/>
          <w:color w:val="000000"/>
          <w:sz w:val="28"/>
          <w:szCs w:val="28"/>
        </w:rPr>
      </w:pPr>
    </w:p>
    <w:p w14:paraId="308941F9">
      <w:pPr>
        <w:pStyle w:val="2"/>
        <w:rPr>
          <w:rFonts w:ascii="仿宋_GB2312" w:eastAsia="仿宋_GB2312"/>
          <w:color w:val="000000"/>
          <w:sz w:val="28"/>
          <w:szCs w:val="28"/>
        </w:rPr>
      </w:pPr>
      <w:bookmarkStart w:id="15" w:name="_GoBack"/>
      <w:bookmarkEnd w:id="15"/>
    </w:p>
    <w:p w14:paraId="7F148C0A">
      <w:pPr>
        <w:pStyle w:val="2"/>
        <w:rPr>
          <w:rFonts w:ascii="仿宋_GB2312" w:eastAsia="仿宋_GB2312"/>
          <w:color w:val="000000"/>
          <w:sz w:val="28"/>
          <w:szCs w:val="28"/>
        </w:rPr>
      </w:pPr>
    </w:p>
    <w:p w14:paraId="0EDFAFA9">
      <w:pPr>
        <w:pStyle w:val="2"/>
        <w:rPr>
          <w:rFonts w:ascii="仿宋_GB2312" w:eastAsia="仿宋_GB2312"/>
          <w:color w:val="000000"/>
          <w:sz w:val="28"/>
          <w:szCs w:val="28"/>
        </w:rPr>
      </w:pPr>
    </w:p>
    <w:p w14:paraId="3EB4B490">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77ACF23A">
      <w:pPr>
        <w:spacing w:line="500" w:lineRule="exact"/>
        <w:rPr>
          <w:rFonts w:ascii="方正小标宋简体" w:eastAsia="方正小标宋简体"/>
          <w:color w:val="000000"/>
          <w:sz w:val="44"/>
          <w:szCs w:val="44"/>
        </w:rPr>
      </w:pPr>
    </w:p>
    <w:p w14:paraId="0FA0BA26">
      <w:pPr>
        <w:spacing w:line="340" w:lineRule="atLeast"/>
        <w:outlineLvl w:val="0"/>
        <w:rPr>
          <w:rFonts w:ascii="黑体" w:hAnsi="宋体" w:eastAsia="黑体" w:cs="宋体"/>
          <w:b/>
          <w:color w:val="000000"/>
          <w:sz w:val="32"/>
          <w:szCs w:val="32"/>
        </w:rPr>
      </w:pPr>
      <w:bookmarkStart w:id="0" w:name="_Toc258360158"/>
      <w:bookmarkStart w:id="1" w:name="_Toc304219257"/>
      <w:bookmarkStart w:id="2" w:name="_Toc258333636"/>
      <w:bookmarkStart w:id="3" w:name="_Toc17030"/>
      <w:bookmarkStart w:id="4" w:name="_Toc258360269"/>
      <w:bookmarkStart w:id="5" w:name="_Toc248896063"/>
      <w:bookmarkStart w:id="6" w:name="_Toc320878640"/>
      <w:bookmarkStart w:id="7" w:name="_Toc10762"/>
      <w:bookmarkStart w:id="8" w:name="_Toc337554724"/>
      <w:bookmarkStart w:id="9" w:name="_Toc261708863"/>
      <w:bookmarkStart w:id="10" w:name="_Toc337475854"/>
      <w:bookmarkStart w:id="11" w:name="_Toc9548"/>
      <w:bookmarkStart w:id="12" w:name="_Toc15313"/>
      <w:bookmarkStart w:id="13" w:name="_Toc219626747"/>
      <w:bookmarkStart w:id="14" w:name="_Toc258354146"/>
    </w:p>
    <w:p w14:paraId="3FC29498">
      <w:pPr>
        <w:spacing w:line="340" w:lineRule="atLeast"/>
        <w:outlineLvl w:val="0"/>
        <w:rPr>
          <w:rFonts w:ascii="黑体" w:hAnsi="宋体" w:eastAsia="黑体" w:cs="宋体"/>
          <w:b/>
          <w:color w:val="000000"/>
          <w:sz w:val="32"/>
          <w:szCs w:val="32"/>
        </w:rPr>
      </w:pPr>
    </w:p>
    <w:p w14:paraId="77D0AC02">
      <w:pPr>
        <w:spacing w:line="340" w:lineRule="atLeast"/>
        <w:outlineLvl w:val="0"/>
        <w:rPr>
          <w:rFonts w:ascii="黑体" w:hAnsi="宋体" w:eastAsia="黑体" w:cs="宋体"/>
          <w:b/>
          <w:color w:val="000000"/>
          <w:sz w:val="32"/>
          <w:szCs w:val="32"/>
        </w:rPr>
      </w:pPr>
    </w:p>
    <w:p w14:paraId="04688CB3">
      <w:pPr>
        <w:spacing w:line="340" w:lineRule="atLeast"/>
        <w:outlineLvl w:val="0"/>
        <w:rPr>
          <w:rFonts w:ascii="黑体" w:hAnsi="宋体" w:eastAsia="黑体" w:cs="宋体"/>
          <w:b/>
          <w:color w:val="000000"/>
          <w:sz w:val="32"/>
          <w:szCs w:val="32"/>
        </w:rPr>
      </w:pPr>
    </w:p>
    <w:p w14:paraId="19BF3F2B">
      <w:pPr>
        <w:spacing w:line="340" w:lineRule="atLeast"/>
        <w:outlineLvl w:val="0"/>
        <w:rPr>
          <w:rFonts w:ascii="黑体" w:hAnsi="宋体" w:eastAsia="黑体" w:cs="宋体"/>
          <w:b/>
          <w:color w:val="000000"/>
          <w:sz w:val="32"/>
          <w:szCs w:val="32"/>
        </w:rPr>
      </w:pPr>
    </w:p>
    <w:p w14:paraId="4D0DD578">
      <w:pPr>
        <w:spacing w:line="340" w:lineRule="atLeast"/>
        <w:outlineLvl w:val="0"/>
        <w:rPr>
          <w:rFonts w:ascii="黑体" w:hAnsi="宋体" w:eastAsia="黑体" w:cs="宋体"/>
          <w:b/>
          <w:color w:val="000000"/>
          <w:sz w:val="32"/>
          <w:szCs w:val="32"/>
        </w:rPr>
      </w:pPr>
    </w:p>
    <w:p w14:paraId="7A27DA51">
      <w:pPr>
        <w:pStyle w:val="2"/>
        <w:rPr>
          <w:rFonts w:ascii="黑体" w:hAnsi="宋体" w:eastAsia="黑体" w:cs="宋体"/>
          <w:b/>
          <w:color w:val="000000"/>
          <w:sz w:val="32"/>
          <w:szCs w:val="32"/>
        </w:rPr>
      </w:pPr>
    </w:p>
    <w:p w14:paraId="7DC11965">
      <w:pPr>
        <w:pStyle w:val="2"/>
        <w:rPr>
          <w:rFonts w:ascii="黑体" w:hAnsi="宋体" w:eastAsia="黑体" w:cs="宋体"/>
          <w:b/>
          <w:color w:val="000000"/>
          <w:sz w:val="32"/>
          <w:szCs w:val="32"/>
        </w:rPr>
      </w:pPr>
    </w:p>
    <w:p w14:paraId="07A7BB37">
      <w:pPr>
        <w:pStyle w:val="2"/>
        <w:rPr>
          <w:rFonts w:ascii="黑体" w:hAnsi="宋体" w:eastAsia="黑体" w:cs="宋体"/>
          <w:b/>
          <w:color w:val="000000"/>
          <w:sz w:val="32"/>
          <w:szCs w:val="32"/>
        </w:rPr>
      </w:pPr>
    </w:p>
    <w:p w14:paraId="6364AEEF">
      <w:pPr>
        <w:pStyle w:val="2"/>
        <w:rPr>
          <w:rFonts w:ascii="黑体" w:hAnsi="宋体" w:eastAsia="黑体" w:cs="宋体"/>
          <w:b/>
          <w:color w:val="000000"/>
          <w:sz w:val="32"/>
          <w:szCs w:val="32"/>
        </w:rPr>
      </w:pPr>
    </w:p>
    <w:p w14:paraId="595E1097">
      <w:pPr>
        <w:spacing w:line="340" w:lineRule="atLeast"/>
        <w:outlineLvl w:val="0"/>
        <w:rPr>
          <w:rFonts w:ascii="黑体" w:hAnsi="宋体" w:eastAsia="黑体" w:cs="宋体"/>
          <w:b/>
          <w:color w:val="000000"/>
          <w:sz w:val="32"/>
          <w:szCs w:val="32"/>
        </w:rPr>
      </w:pPr>
    </w:p>
    <w:p w14:paraId="278105B7">
      <w:pPr>
        <w:spacing w:line="340" w:lineRule="atLeast"/>
        <w:outlineLvl w:val="0"/>
        <w:rPr>
          <w:rFonts w:ascii="黑体" w:hAnsi="宋体" w:eastAsia="黑体" w:cs="宋体"/>
          <w:b/>
          <w:color w:val="000000"/>
          <w:sz w:val="32"/>
          <w:szCs w:val="32"/>
        </w:rPr>
      </w:pPr>
    </w:p>
    <w:p w14:paraId="5578B972">
      <w:pPr>
        <w:spacing w:line="340" w:lineRule="atLeast"/>
        <w:outlineLvl w:val="0"/>
        <w:rPr>
          <w:rFonts w:ascii="黑体" w:hAnsi="宋体" w:eastAsia="黑体" w:cs="宋体"/>
          <w:b/>
          <w:color w:val="000000"/>
          <w:sz w:val="32"/>
          <w:szCs w:val="32"/>
        </w:rPr>
      </w:pPr>
    </w:p>
    <w:p w14:paraId="1600F8B8">
      <w:pPr>
        <w:spacing w:line="340" w:lineRule="atLeast"/>
        <w:outlineLvl w:val="0"/>
        <w:rPr>
          <w:rFonts w:ascii="黑体" w:hAnsi="宋体" w:eastAsia="黑体" w:cs="宋体"/>
          <w:b/>
          <w:color w:val="000000"/>
          <w:sz w:val="32"/>
          <w:szCs w:val="32"/>
        </w:rPr>
      </w:pPr>
    </w:p>
    <w:p w14:paraId="27CA159C">
      <w:pPr>
        <w:spacing w:line="340" w:lineRule="atLeast"/>
        <w:outlineLvl w:val="0"/>
        <w:rPr>
          <w:rFonts w:ascii="黑体" w:hAnsi="宋体" w:eastAsia="黑体" w:cs="宋体"/>
          <w:b/>
          <w:color w:val="000000"/>
          <w:sz w:val="32"/>
          <w:szCs w:val="32"/>
        </w:rPr>
      </w:pPr>
    </w:p>
    <w:p w14:paraId="2935E8E0">
      <w:pPr>
        <w:spacing w:line="340" w:lineRule="atLeast"/>
        <w:outlineLvl w:val="0"/>
        <w:rPr>
          <w:rFonts w:ascii="黑体" w:hAnsi="宋体" w:eastAsia="黑体" w:cs="宋体"/>
          <w:b/>
          <w:color w:val="000000"/>
          <w:sz w:val="32"/>
          <w:szCs w:val="32"/>
        </w:rPr>
      </w:pPr>
    </w:p>
    <w:p w14:paraId="5D9D1340">
      <w:pPr>
        <w:spacing w:line="340" w:lineRule="atLeast"/>
        <w:outlineLvl w:val="0"/>
        <w:rPr>
          <w:rFonts w:ascii="黑体" w:hAnsi="宋体" w:eastAsia="黑体" w:cs="宋体"/>
          <w:b/>
          <w:color w:val="000000"/>
          <w:sz w:val="32"/>
          <w:szCs w:val="32"/>
        </w:rPr>
      </w:pPr>
    </w:p>
    <w:p w14:paraId="78B1061F">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3F8B120F">
      <w:pPr>
        <w:spacing w:line="480" w:lineRule="exact"/>
        <w:jc w:val="both"/>
        <w:rPr>
          <w:rFonts w:ascii="方正小标宋简体" w:eastAsia="方正小标宋简体"/>
          <w:color w:val="000000"/>
          <w:sz w:val="44"/>
          <w:szCs w:val="44"/>
        </w:rPr>
      </w:pPr>
    </w:p>
    <w:p w14:paraId="178EC2A6">
      <w:pPr>
        <w:spacing w:line="480" w:lineRule="exact"/>
        <w:jc w:val="center"/>
        <w:rPr>
          <w:rFonts w:ascii="方正小标宋简体" w:eastAsia="方正小标宋简体"/>
          <w:color w:val="000000"/>
          <w:sz w:val="44"/>
          <w:szCs w:val="44"/>
        </w:rPr>
      </w:pPr>
    </w:p>
    <w:p w14:paraId="29D13E60">
      <w:pPr>
        <w:spacing w:line="480" w:lineRule="exact"/>
        <w:jc w:val="center"/>
        <w:rPr>
          <w:rFonts w:ascii="方正小标宋简体" w:eastAsia="方正小标宋简体"/>
          <w:color w:val="000000"/>
          <w:sz w:val="44"/>
          <w:szCs w:val="44"/>
        </w:rPr>
      </w:pPr>
    </w:p>
    <w:p w14:paraId="194E610A">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38639EDF">
      <w:pPr>
        <w:pStyle w:val="2"/>
        <w:rPr>
          <w:rFonts w:ascii="方正小标宋简体" w:eastAsia="方正小标宋简体"/>
          <w:color w:val="000000"/>
          <w:sz w:val="44"/>
          <w:szCs w:val="44"/>
        </w:rPr>
      </w:pPr>
    </w:p>
    <w:p w14:paraId="54DAA98D">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3FDEDB98">
      <w:pPr>
        <w:pStyle w:val="2"/>
        <w:jc w:val="center"/>
        <w:rPr>
          <w:rFonts w:hint="eastAsia" w:ascii="黑体" w:eastAsia="黑体"/>
          <w:color w:val="000000"/>
          <w:sz w:val="32"/>
          <w:szCs w:val="32"/>
          <w:lang w:val="en-US" w:eastAsia="zh-CN"/>
        </w:rPr>
      </w:pPr>
      <w:r>
        <w:rPr>
          <w:rFonts w:hint="eastAsia" w:ascii="黑体" w:eastAsia="黑体"/>
          <w:color w:val="000000"/>
          <w:sz w:val="32"/>
          <w:szCs w:val="32"/>
          <w:lang w:val="en-US" w:eastAsia="zh-CN"/>
        </w:rPr>
        <w:t>报价表</w:t>
      </w:r>
    </w:p>
    <w:p w14:paraId="4D1B942A">
      <w:pPr>
        <w:pStyle w:val="2"/>
        <w:jc w:val="both"/>
        <w:rPr>
          <w:rFonts w:hint="eastAsia" w:ascii="黑体" w:eastAsia="黑体"/>
          <w:color w:val="000000"/>
          <w:sz w:val="32"/>
          <w:szCs w:val="32"/>
          <w:lang w:val="en-US" w:eastAsia="zh-CN"/>
        </w:rPr>
      </w:pPr>
    </w:p>
    <w:p w14:paraId="6FFB53DF">
      <w:pPr>
        <w:pStyle w:val="2"/>
        <w:jc w:val="both"/>
        <w:rPr>
          <w:rFonts w:hint="default" w:ascii="黑体" w:eastAsia="黑体"/>
          <w:color w:val="00000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黑体" w:eastAsia="黑体"/>
          <w:color w:val="000000"/>
          <w:sz w:val="32"/>
          <w:szCs w:val="32"/>
          <w:lang w:val="en-US" w:eastAsia="zh-CN"/>
        </w:rPr>
        <w:t>格式自拟</w:t>
      </w:r>
    </w:p>
    <w:p w14:paraId="25DC9F27">
      <w:pPr>
        <w:pStyle w:val="2"/>
        <w:rPr>
          <w:rFonts w:ascii="黑体" w:eastAsia="黑体"/>
          <w:color w:val="000000"/>
          <w:sz w:val="32"/>
          <w:szCs w:val="32"/>
        </w:rPr>
      </w:pPr>
    </w:p>
    <w:p w14:paraId="5E68A2FF">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响应函</w:t>
      </w:r>
    </w:p>
    <w:p w14:paraId="6F5D04B0">
      <w:pPr>
        <w:spacing w:line="580" w:lineRule="exact"/>
        <w:rPr>
          <w:rFonts w:ascii="仿宋_GB2312" w:eastAsia="仿宋_GB2312"/>
          <w:color w:val="000000"/>
          <w:sz w:val="30"/>
          <w:szCs w:val="30"/>
          <w:u w:val="single"/>
        </w:rPr>
      </w:pPr>
    </w:p>
    <w:p w14:paraId="231A730F">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717E58C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578AE508">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200FD47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33CAD572">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67379D57">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4482C249">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738AD4B6">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077643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AFCB878">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3A235531">
      <w:pPr>
        <w:spacing w:line="580" w:lineRule="exact"/>
        <w:ind w:firstLine="600" w:firstLineChars="200"/>
        <w:rPr>
          <w:rFonts w:ascii="仿宋_GB2312" w:eastAsia="仿宋_GB2312"/>
          <w:color w:val="000000"/>
          <w:sz w:val="30"/>
          <w:szCs w:val="30"/>
          <w:u w:val="single"/>
        </w:rPr>
      </w:pPr>
    </w:p>
    <w:p w14:paraId="22427EC7">
      <w:pPr>
        <w:spacing w:line="440" w:lineRule="exact"/>
        <w:outlineLvl w:val="0"/>
        <w:rPr>
          <w:rFonts w:ascii="黑体" w:eastAsia="黑体"/>
          <w:color w:val="000000"/>
          <w:sz w:val="32"/>
          <w:szCs w:val="32"/>
        </w:rPr>
      </w:pPr>
    </w:p>
    <w:p w14:paraId="44F25E3C">
      <w:pPr>
        <w:spacing w:line="440" w:lineRule="exact"/>
        <w:outlineLvl w:val="0"/>
        <w:rPr>
          <w:rFonts w:ascii="黑体" w:eastAsia="黑体"/>
          <w:color w:val="000000"/>
          <w:sz w:val="32"/>
          <w:szCs w:val="32"/>
        </w:rPr>
      </w:pPr>
    </w:p>
    <w:p w14:paraId="29C255C6">
      <w:pPr>
        <w:pStyle w:val="2"/>
        <w:rPr>
          <w:rFonts w:ascii="黑体" w:eastAsia="黑体"/>
          <w:color w:val="000000"/>
          <w:sz w:val="32"/>
          <w:szCs w:val="32"/>
        </w:rPr>
      </w:pPr>
    </w:p>
    <w:p w14:paraId="2B4C4342">
      <w:pPr>
        <w:pStyle w:val="2"/>
        <w:rPr>
          <w:rFonts w:ascii="黑体" w:eastAsia="黑体"/>
          <w:color w:val="000000"/>
          <w:sz w:val="32"/>
          <w:szCs w:val="32"/>
        </w:rPr>
      </w:pPr>
    </w:p>
    <w:p w14:paraId="785F93C2">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0FD7596A">
      <w:pPr>
        <w:spacing w:line="500" w:lineRule="exact"/>
        <w:jc w:val="center"/>
        <w:rPr>
          <w:rFonts w:ascii="方正小标宋简体" w:hAnsi="宋体" w:eastAsia="方正小标宋简体"/>
          <w:color w:val="000000"/>
          <w:sz w:val="44"/>
          <w:szCs w:val="44"/>
        </w:rPr>
      </w:pPr>
    </w:p>
    <w:p w14:paraId="2BF9A479">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76072B3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4E303E0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竞争性采购</w:t>
      </w:r>
      <w:r>
        <w:rPr>
          <w:rFonts w:hint="eastAsia" w:ascii="仿宋_GB2312" w:hAnsi="宋体" w:eastAsia="仿宋_GB2312"/>
          <w:color w:val="000000"/>
          <w:sz w:val="30"/>
          <w:szCs w:val="30"/>
        </w:rPr>
        <w:t>活动。</w:t>
      </w:r>
    </w:p>
    <w:p w14:paraId="28FBF44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9CEB62A">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7A4861A6">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153FCF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0F78D007">
      <w:pPr>
        <w:spacing w:line="520" w:lineRule="exact"/>
        <w:ind w:left="420"/>
        <w:rPr>
          <w:rFonts w:ascii="仿宋_GB2312" w:hAnsi="宋体" w:eastAsia="仿宋_GB2312"/>
          <w:color w:val="000000"/>
          <w:sz w:val="30"/>
          <w:szCs w:val="30"/>
        </w:rPr>
      </w:pPr>
    </w:p>
    <w:p w14:paraId="61BCA13C">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30628EF8">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7B4D5221">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0A38691">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A9D1AA">
                            <w:pPr>
                              <w:ind w:firstLine="1050" w:firstLineChars="500"/>
                            </w:pPr>
                          </w:p>
                          <w:p w14:paraId="3A367CDF">
                            <w:pPr>
                              <w:jc w:val="center"/>
                            </w:pPr>
                            <w:r>
                              <w:rPr>
                                <w:rFonts w:hint="eastAsia"/>
                              </w:rPr>
                              <w:t>法人代表</w:t>
                            </w:r>
                          </w:p>
                          <w:p w14:paraId="451CCA34">
                            <w:pPr>
                              <w:jc w:val="center"/>
                            </w:pPr>
                            <w:r>
                              <w:rPr>
                                <w:rFonts w:hint="eastAsia"/>
                              </w:rPr>
                              <w:t>身份证复印件背面</w:t>
                            </w:r>
                          </w:p>
                          <w:p w14:paraId="132FC1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6EA9D1AA">
                      <w:pPr>
                        <w:ind w:firstLine="1050" w:firstLineChars="500"/>
                      </w:pPr>
                    </w:p>
                    <w:p w14:paraId="3A367CDF">
                      <w:pPr>
                        <w:jc w:val="center"/>
                      </w:pPr>
                      <w:r>
                        <w:rPr>
                          <w:rFonts w:hint="eastAsia"/>
                        </w:rPr>
                        <w:t>法人代表</w:t>
                      </w:r>
                    </w:p>
                    <w:p w14:paraId="451CCA34">
                      <w:pPr>
                        <w:jc w:val="center"/>
                      </w:pPr>
                      <w:r>
                        <w:rPr>
                          <w:rFonts w:hint="eastAsia"/>
                        </w:rPr>
                        <w:t>身份证复印件背面</w:t>
                      </w:r>
                    </w:p>
                    <w:p w14:paraId="132FC1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43C6D6">
                            <w:pPr>
                              <w:jc w:val="center"/>
                            </w:pPr>
                          </w:p>
                          <w:p w14:paraId="1FA1E7B2">
                            <w:pPr>
                              <w:jc w:val="center"/>
                            </w:pPr>
                            <w:r>
                              <w:rPr>
                                <w:rFonts w:hint="eastAsia"/>
                              </w:rPr>
                              <w:t>法人代表</w:t>
                            </w:r>
                          </w:p>
                          <w:p w14:paraId="46B7F865">
                            <w:pPr>
                              <w:jc w:val="center"/>
                            </w:pPr>
                            <w:r>
                              <w:rPr>
                                <w:rFonts w:hint="eastAsia"/>
                              </w:rPr>
                              <w:t>身份证复印件正面</w:t>
                            </w:r>
                          </w:p>
                          <w:p w14:paraId="7B13DDDB">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3543C6D6">
                      <w:pPr>
                        <w:jc w:val="center"/>
                      </w:pPr>
                    </w:p>
                    <w:p w14:paraId="1FA1E7B2">
                      <w:pPr>
                        <w:jc w:val="center"/>
                      </w:pPr>
                      <w:r>
                        <w:rPr>
                          <w:rFonts w:hint="eastAsia"/>
                        </w:rPr>
                        <w:t>法人代表</w:t>
                      </w:r>
                    </w:p>
                    <w:p w14:paraId="46B7F865">
                      <w:pPr>
                        <w:jc w:val="center"/>
                      </w:pPr>
                      <w:r>
                        <w:rPr>
                          <w:rFonts w:hint="eastAsia"/>
                        </w:rPr>
                        <w:t>身份证复印件正面</w:t>
                      </w:r>
                    </w:p>
                    <w:p w14:paraId="7B13DDDB">
                      <w:pPr>
                        <w:jc w:val="center"/>
                      </w:pPr>
                      <w:r>
                        <w:rPr>
                          <w:rFonts w:hint="eastAsia"/>
                        </w:rPr>
                        <w:t>粘贴此处</w:t>
                      </w:r>
                    </w:p>
                  </w:txbxContent>
                </v:textbox>
              </v:rect>
            </w:pict>
          </mc:Fallback>
        </mc:AlternateContent>
      </w:r>
    </w:p>
    <w:p w14:paraId="2BB3C10F">
      <w:pPr>
        <w:rPr>
          <w:rFonts w:ascii="仿宋_GB2312" w:hAnsi="宋体" w:eastAsia="仿宋_GB2312"/>
          <w:color w:val="000000"/>
          <w:sz w:val="32"/>
          <w:szCs w:val="32"/>
        </w:rPr>
      </w:pPr>
    </w:p>
    <w:p w14:paraId="3B20387A">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693BC38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717C13">
                            <w:pPr>
                              <w:jc w:val="center"/>
                            </w:pPr>
                          </w:p>
                          <w:p w14:paraId="7BA715F6">
                            <w:pPr>
                              <w:ind w:firstLine="1470" w:firstLineChars="700"/>
                            </w:pPr>
                            <w:r>
                              <w:rPr>
                                <w:rFonts w:hint="eastAsia"/>
                              </w:rPr>
                              <w:t>被授权人</w:t>
                            </w:r>
                          </w:p>
                          <w:p w14:paraId="79A97A4E">
                            <w:pPr>
                              <w:jc w:val="center"/>
                            </w:pPr>
                            <w:r>
                              <w:rPr>
                                <w:rFonts w:hint="eastAsia"/>
                              </w:rPr>
                              <w:t>身份证复印件正面</w:t>
                            </w:r>
                          </w:p>
                          <w:p w14:paraId="54B82F5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76717C13">
                      <w:pPr>
                        <w:jc w:val="center"/>
                      </w:pPr>
                    </w:p>
                    <w:p w14:paraId="7BA715F6">
                      <w:pPr>
                        <w:ind w:firstLine="1470" w:firstLineChars="700"/>
                      </w:pPr>
                      <w:r>
                        <w:rPr>
                          <w:rFonts w:hint="eastAsia"/>
                        </w:rPr>
                        <w:t>被授权人</w:t>
                      </w:r>
                    </w:p>
                    <w:p w14:paraId="79A97A4E">
                      <w:pPr>
                        <w:jc w:val="center"/>
                      </w:pPr>
                      <w:r>
                        <w:rPr>
                          <w:rFonts w:hint="eastAsia"/>
                        </w:rPr>
                        <w:t>身份证复印件正面</w:t>
                      </w:r>
                    </w:p>
                    <w:p w14:paraId="54B82F5D">
                      <w:pPr>
                        <w:jc w:val="center"/>
                      </w:pPr>
                      <w:r>
                        <w:rPr>
                          <w:rFonts w:hint="eastAsia"/>
                        </w:rPr>
                        <w:t>粘贴此处</w:t>
                      </w:r>
                    </w:p>
                  </w:txbxContent>
                </v:textbox>
              </v:rect>
            </w:pict>
          </mc:Fallback>
        </mc:AlternateContent>
      </w:r>
    </w:p>
    <w:p w14:paraId="38936D35">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901359">
                            <w:pPr>
                              <w:jc w:val="center"/>
                            </w:pPr>
                          </w:p>
                          <w:p w14:paraId="18D47B8F">
                            <w:pPr>
                              <w:ind w:firstLine="1470" w:firstLineChars="700"/>
                            </w:pPr>
                            <w:r>
                              <w:rPr>
                                <w:rFonts w:hint="eastAsia"/>
                              </w:rPr>
                              <w:t>被授权人</w:t>
                            </w:r>
                          </w:p>
                          <w:p w14:paraId="49806D94">
                            <w:pPr>
                              <w:jc w:val="center"/>
                            </w:pPr>
                            <w:r>
                              <w:rPr>
                                <w:rFonts w:hint="eastAsia"/>
                              </w:rPr>
                              <w:t>身份证复印件正面</w:t>
                            </w:r>
                          </w:p>
                          <w:p w14:paraId="06A503E0">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43901359">
                      <w:pPr>
                        <w:jc w:val="center"/>
                      </w:pPr>
                    </w:p>
                    <w:p w14:paraId="18D47B8F">
                      <w:pPr>
                        <w:ind w:firstLine="1470" w:firstLineChars="700"/>
                      </w:pPr>
                      <w:r>
                        <w:rPr>
                          <w:rFonts w:hint="eastAsia"/>
                        </w:rPr>
                        <w:t>被授权人</w:t>
                      </w:r>
                    </w:p>
                    <w:p w14:paraId="49806D94">
                      <w:pPr>
                        <w:jc w:val="center"/>
                      </w:pPr>
                      <w:r>
                        <w:rPr>
                          <w:rFonts w:hint="eastAsia"/>
                        </w:rPr>
                        <w:t>身份证复印件正面</w:t>
                      </w:r>
                    </w:p>
                    <w:p w14:paraId="06A503E0">
                      <w:pPr>
                        <w:jc w:val="center"/>
                      </w:pPr>
                      <w:r>
                        <w:rPr>
                          <w:rFonts w:hint="eastAsia"/>
                        </w:rPr>
                        <w:t>粘贴此处</w:t>
                      </w:r>
                    </w:p>
                  </w:txbxContent>
                </v:textbox>
              </v:rect>
            </w:pict>
          </mc:Fallback>
        </mc:AlternateContent>
      </w:r>
    </w:p>
    <w:p w14:paraId="210C2DE5">
      <w:pPr>
        <w:jc w:val="right"/>
        <w:rPr>
          <w:rFonts w:ascii="仿宋_GB2312" w:hAnsi="宋体" w:eastAsia="仿宋_GB2312"/>
          <w:color w:val="000000"/>
          <w:sz w:val="32"/>
          <w:szCs w:val="32"/>
        </w:rPr>
      </w:pPr>
    </w:p>
    <w:p w14:paraId="7914D642">
      <w:pPr>
        <w:wordWrap w:val="0"/>
        <w:jc w:val="right"/>
        <w:rPr>
          <w:rFonts w:ascii="仿宋_GB2312" w:hAnsi="宋体" w:eastAsia="仿宋_GB2312"/>
          <w:color w:val="000000"/>
          <w:sz w:val="32"/>
          <w:szCs w:val="32"/>
          <w:u w:val="single"/>
        </w:rPr>
      </w:pPr>
    </w:p>
    <w:p w14:paraId="123B33C0">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245D63E8">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28ED48CE">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1803135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FD0220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竞争性采购</w:t>
      </w:r>
      <w:r>
        <w:rPr>
          <w:rFonts w:hint="eastAsia" w:ascii="仿宋_GB2312" w:hAnsi="宋体" w:eastAsia="仿宋_GB2312"/>
          <w:color w:val="000000"/>
          <w:sz w:val="32"/>
          <w:szCs w:val="32"/>
        </w:rPr>
        <w:t>活动中，我公司保证做到：</w:t>
      </w:r>
    </w:p>
    <w:p w14:paraId="6C668311">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2FA922B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62CC783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采购响应</w:t>
      </w:r>
      <w:r>
        <w:rPr>
          <w:rFonts w:hint="eastAsia" w:ascii="仿宋_GB2312" w:hAnsi="宋体" w:eastAsia="仿宋_GB2312"/>
          <w:color w:val="000000"/>
          <w:sz w:val="32"/>
          <w:szCs w:val="32"/>
        </w:rPr>
        <w:t>的工作人员无条件接受院方及法律的处置：</w:t>
      </w:r>
    </w:p>
    <w:p w14:paraId="4E6895A7">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采购</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5693FEC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188DBC8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8A9A2F1">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采购报价</w:t>
      </w:r>
      <w:r>
        <w:rPr>
          <w:rFonts w:hint="eastAsia" w:ascii="仿宋_GB2312" w:hAnsi="宋体" w:eastAsia="仿宋_GB2312"/>
          <w:color w:val="000000"/>
          <w:sz w:val="32"/>
          <w:szCs w:val="32"/>
        </w:rPr>
        <w:t>低于实际成本价的；</w:t>
      </w:r>
    </w:p>
    <w:p w14:paraId="3C0D070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6684C209">
      <w:pPr>
        <w:jc w:val="left"/>
        <w:rPr>
          <w:rFonts w:ascii="仿宋_GB2312" w:hAnsi="宋体" w:eastAsia="仿宋_GB2312"/>
          <w:color w:val="000000"/>
          <w:sz w:val="32"/>
          <w:szCs w:val="32"/>
        </w:rPr>
      </w:pPr>
    </w:p>
    <w:p w14:paraId="62EB9EDD">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法人</w:t>
      </w:r>
      <w:r>
        <w:rPr>
          <w:rFonts w:hint="eastAsia" w:ascii="仿宋_GB2312" w:hAnsi="宋体" w:eastAsia="仿宋_GB2312"/>
          <w:color w:val="000000"/>
          <w:sz w:val="32"/>
          <w:szCs w:val="32"/>
          <w:lang w:val="en-US" w:eastAsia="zh-CN"/>
        </w:rPr>
        <w:t>或</w:t>
      </w:r>
      <w:r>
        <w:rPr>
          <w:rFonts w:hint="eastAsia" w:ascii="仿宋_GB2312" w:hAnsi="宋体" w:eastAsia="仿宋_GB2312"/>
          <w:color w:val="000000"/>
          <w:sz w:val="32"/>
          <w:szCs w:val="32"/>
        </w:rPr>
        <w:t xml:space="preserve">授权代表（签字）：         </w:t>
      </w:r>
    </w:p>
    <w:p w14:paraId="5E9E5541">
      <w:pPr>
        <w:ind w:firstLine="4960" w:firstLineChars="1550"/>
        <w:jc w:val="left"/>
        <w:rPr>
          <w:rFonts w:ascii="仿宋_GB2312" w:hAnsi="宋体" w:eastAsia="仿宋_GB2312"/>
          <w:color w:val="000000"/>
          <w:sz w:val="32"/>
          <w:szCs w:val="32"/>
        </w:rPr>
      </w:pPr>
    </w:p>
    <w:p w14:paraId="6A168B6C">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7AA328D7">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6DCE63A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705E10F">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1FDA30D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666EB0A2">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3C95F2AA">
      <w:pPr>
        <w:pStyle w:val="23"/>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3CA4A7ED">
      <w:pPr>
        <w:pStyle w:val="23"/>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463A6B23">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32DA6B5">
      <w:pPr>
        <w:pStyle w:val="23"/>
      </w:pPr>
    </w:p>
    <w:p w14:paraId="6C9C07B5">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20476392">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法人</w:t>
      </w:r>
      <w:r>
        <w:rPr>
          <w:rFonts w:hint="eastAsia" w:ascii="仿宋_GB2312" w:hAnsi="宋体" w:eastAsia="仿宋_GB2312"/>
          <w:color w:val="000000"/>
          <w:sz w:val="32"/>
          <w:szCs w:val="32"/>
          <w:lang w:val="en-US" w:eastAsia="zh-CN"/>
        </w:rPr>
        <w:t>或</w:t>
      </w:r>
      <w:r>
        <w:rPr>
          <w:rFonts w:hint="eastAsia" w:ascii="仿宋_GB2312" w:hAnsi="宋体" w:eastAsia="仿宋_GB2312"/>
          <w:color w:val="000000"/>
          <w:sz w:val="32"/>
          <w:szCs w:val="32"/>
        </w:rPr>
        <w:t xml:space="preserve">授权代表（签字）：         </w:t>
      </w:r>
    </w:p>
    <w:p w14:paraId="3191EF2C">
      <w:pPr>
        <w:ind w:firstLine="4960" w:firstLineChars="1550"/>
        <w:jc w:val="left"/>
        <w:rPr>
          <w:rFonts w:ascii="仿宋_GB2312" w:hAnsi="宋体" w:eastAsia="仿宋_GB2312"/>
          <w:color w:val="000000"/>
          <w:sz w:val="32"/>
          <w:szCs w:val="32"/>
        </w:rPr>
      </w:pPr>
    </w:p>
    <w:p w14:paraId="5AB1A751">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347FF521">
      <w:pPr>
        <w:pStyle w:val="2"/>
      </w:pPr>
    </w:p>
    <w:p w14:paraId="1334C0BD">
      <w:pPr>
        <w:pStyle w:val="2"/>
      </w:pPr>
    </w:p>
    <w:p w14:paraId="10D52004">
      <w:pPr>
        <w:pStyle w:val="2"/>
      </w:pPr>
    </w:p>
    <w:p w14:paraId="771BB7E8">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7         </w:t>
      </w:r>
      <w:r>
        <w:rPr>
          <w:rFonts w:hint="eastAsia" w:ascii="方正小标宋简体" w:hAnsi="宋体" w:eastAsia="方正小标宋简体"/>
          <w:color w:val="000000"/>
          <w:sz w:val="44"/>
          <w:szCs w:val="44"/>
          <w:lang w:val="en-US" w:eastAsia="zh-CN"/>
        </w:rPr>
        <w:t>供应商廉洁自律</w:t>
      </w:r>
      <w:r>
        <w:rPr>
          <w:rFonts w:hint="eastAsia" w:ascii="方正小标宋简体" w:hAnsi="宋体" w:eastAsia="方正小标宋简体"/>
          <w:color w:val="000000"/>
          <w:sz w:val="44"/>
          <w:szCs w:val="44"/>
        </w:rPr>
        <w:t>承诺书</w:t>
      </w:r>
    </w:p>
    <w:p w14:paraId="61F4629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AAB546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139F4BF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val="en-US" w:eastAsia="zh-CN"/>
        </w:rPr>
        <w:t>严格执行招标投标法等各项法律、法规及制度，主动接受相关部门和社会的监督</w:t>
      </w:r>
      <w:r>
        <w:rPr>
          <w:rFonts w:hint="eastAsia" w:ascii="仿宋_GB2312" w:hAnsi="宋体" w:eastAsia="仿宋_GB2312"/>
          <w:color w:val="000000"/>
          <w:sz w:val="32"/>
          <w:szCs w:val="32"/>
        </w:rPr>
        <w:t>；</w:t>
      </w:r>
    </w:p>
    <w:p w14:paraId="65E139A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val="en-US" w:eastAsia="zh-CN"/>
        </w:rPr>
        <w:t>不与采购人串通投标，不与其他投标人相互串通投标，不排挤其他投标人的公平竞争</w:t>
      </w:r>
      <w:r>
        <w:rPr>
          <w:rFonts w:hint="eastAsia" w:ascii="仿宋_GB2312" w:hAnsi="宋体" w:eastAsia="仿宋_GB2312"/>
          <w:color w:val="000000"/>
          <w:sz w:val="32"/>
          <w:szCs w:val="32"/>
        </w:rPr>
        <w:t>；</w:t>
      </w:r>
    </w:p>
    <w:p w14:paraId="39BAA8EB">
      <w:pPr>
        <w:pStyle w:val="23"/>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3、保证提供的投标资料真实、准确、合法，不以任何形式弄虚作假骗取中标</w:t>
      </w:r>
      <w:r>
        <w:rPr>
          <w:rFonts w:hint="eastAsia" w:ascii="仿宋_GB2312" w:hAnsi="宋体" w:eastAsia="仿宋_GB2312"/>
          <w:color w:val="000000"/>
          <w:sz w:val="32"/>
          <w:szCs w:val="32"/>
        </w:rPr>
        <w:t>；</w:t>
      </w:r>
    </w:p>
    <w:p w14:paraId="2A3B72AB">
      <w:pPr>
        <w:pStyle w:val="23"/>
        <w:ind w:firstLine="68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4、不以低于成本的报价竞标，不以他人名义投标，不以任何方式转包或者违法分包。不以投诉为明排挤竞争对手，不尽兴虚假、恶意投诉，阻碍招标投标活动的正常进行；</w:t>
      </w:r>
    </w:p>
    <w:p w14:paraId="46B88653">
      <w:pPr>
        <w:pStyle w:val="23"/>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5、中标后，在规定时间内与采购人签订合同，并已发履行合同；</w:t>
      </w:r>
    </w:p>
    <w:p w14:paraId="273B6180">
      <w:pPr>
        <w:spacing w:line="580" w:lineRule="exact"/>
        <w:ind w:firstLine="640" w:firstLineChars="200"/>
        <w:jc w:val="left"/>
      </w:pPr>
      <w:r>
        <w:rPr>
          <w:rFonts w:hint="eastAsia" w:ascii="仿宋_GB2312" w:hAnsi="宋体" w:eastAsia="仿宋_GB2312"/>
          <w:color w:val="000000"/>
          <w:sz w:val="32"/>
          <w:szCs w:val="32"/>
          <w:lang w:val="en-US" w:eastAsia="zh-CN"/>
        </w:rPr>
        <w:t>违反上述承诺</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或有其他违法违规行为，</w:t>
      </w:r>
      <w:r>
        <w:rPr>
          <w:rFonts w:hint="eastAsia" w:ascii="仿宋_GB2312" w:hAnsi="宋体" w:eastAsia="仿宋_GB2312"/>
          <w:color w:val="000000"/>
          <w:sz w:val="32"/>
          <w:szCs w:val="32"/>
        </w:rPr>
        <w:t>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B5454F5">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3D62A6A4">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法人</w:t>
      </w:r>
      <w:r>
        <w:rPr>
          <w:rFonts w:hint="eastAsia" w:ascii="仿宋_GB2312" w:hAnsi="宋体" w:eastAsia="仿宋_GB2312"/>
          <w:color w:val="000000"/>
          <w:sz w:val="32"/>
          <w:szCs w:val="32"/>
          <w:lang w:val="en-US" w:eastAsia="zh-CN"/>
        </w:rPr>
        <w:t>或</w:t>
      </w:r>
      <w:r>
        <w:rPr>
          <w:rFonts w:hint="eastAsia" w:ascii="仿宋_GB2312" w:hAnsi="宋体" w:eastAsia="仿宋_GB2312"/>
          <w:color w:val="000000"/>
          <w:sz w:val="32"/>
          <w:szCs w:val="32"/>
        </w:rPr>
        <w:t xml:space="preserve">授权代表（签字）：         </w:t>
      </w:r>
    </w:p>
    <w:p w14:paraId="2D35BCD8">
      <w:pPr>
        <w:ind w:firstLine="5760" w:firstLineChars="1800"/>
        <w:jc w:val="left"/>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547F8">
    <w:pPr>
      <w:pStyle w:val="8"/>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F6D71">
                          <w:pPr>
                            <w:pStyle w:val="8"/>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BCF6D71">
                    <w:pPr>
                      <w:pStyle w:val="8"/>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C3034">
    <w:pPr>
      <w:pStyle w:val="9"/>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2"/>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6685524"/>
    <w:rsid w:val="06AB0CBE"/>
    <w:rsid w:val="07115D57"/>
    <w:rsid w:val="07480850"/>
    <w:rsid w:val="07A779E9"/>
    <w:rsid w:val="080F642F"/>
    <w:rsid w:val="0831446C"/>
    <w:rsid w:val="08492771"/>
    <w:rsid w:val="08B25A56"/>
    <w:rsid w:val="091E4C98"/>
    <w:rsid w:val="09891DDE"/>
    <w:rsid w:val="09984B6B"/>
    <w:rsid w:val="09E9128C"/>
    <w:rsid w:val="0A1C52E7"/>
    <w:rsid w:val="0A321C94"/>
    <w:rsid w:val="0ABF28A5"/>
    <w:rsid w:val="0B3D0A94"/>
    <w:rsid w:val="0B9D1095"/>
    <w:rsid w:val="0BD8254C"/>
    <w:rsid w:val="0CE95F36"/>
    <w:rsid w:val="0CFB4C25"/>
    <w:rsid w:val="0D456FB4"/>
    <w:rsid w:val="0D9E4273"/>
    <w:rsid w:val="0DF70796"/>
    <w:rsid w:val="0E5B26BC"/>
    <w:rsid w:val="0E9016D0"/>
    <w:rsid w:val="0E93621F"/>
    <w:rsid w:val="0F54445A"/>
    <w:rsid w:val="0F9D3544"/>
    <w:rsid w:val="111B0067"/>
    <w:rsid w:val="114C35D9"/>
    <w:rsid w:val="11614F69"/>
    <w:rsid w:val="117A22FE"/>
    <w:rsid w:val="11953DFF"/>
    <w:rsid w:val="11C31BE9"/>
    <w:rsid w:val="11DF6A92"/>
    <w:rsid w:val="124662BD"/>
    <w:rsid w:val="12A11F66"/>
    <w:rsid w:val="13C5199E"/>
    <w:rsid w:val="14682D8B"/>
    <w:rsid w:val="16A35C46"/>
    <w:rsid w:val="170D04F7"/>
    <w:rsid w:val="171020C9"/>
    <w:rsid w:val="17D81E85"/>
    <w:rsid w:val="186D0D29"/>
    <w:rsid w:val="188744A6"/>
    <w:rsid w:val="1965314B"/>
    <w:rsid w:val="1A0C71E7"/>
    <w:rsid w:val="1A257B62"/>
    <w:rsid w:val="1B304823"/>
    <w:rsid w:val="1BCA7DF5"/>
    <w:rsid w:val="1C900C49"/>
    <w:rsid w:val="1C92771B"/>
    <w:rsid w:val="1D5D013B"/>
    <w:rsid w:val="1D995826"/>
    <w:rsid w:val="1E4C6245"/>
    <w:rsid w:val="1F1D4095"/>
    <w:rsid w:val="1FAD5926"/>
    <w:rsid w:val="1FDD62DD"/>
    <w:rsid w:val="22023BDE"/>
    <w:rsid w:val="22401398"/>
    <w:rsid w:val="245F44FD"/>
    <w:rsid w:val="246624B2"/>
    <w:rsid w:val="24DF7354"/>
    <w:rsid w:val="24FE3AD7"/>
    <w:rsid w:val="25E13CF1"/>
    <w:rsid w:val="2643733F"/>
    <w:rsid w:val="264A511E"/>
    <w:rsid w:val="2661459D"/>
    <w:rsid w:val="278100C0"/>
    <w:rsid w:val="27AF30E6"/>
    <w:rsid w:val="281A4847"/>
    <w:rsid w:val="288B4898"/>
    <w:rsid w:val="28AE7436"/>
    <w:rsid w:val="28FF3B84"/>
    <w:rsid w:val="29736AC1"/>
    <w:rsid w:val="2A7E0BB7"/>
    <w:rsid w:val="2A826BC7"/>
    <w:rsid w:val="2B0A7B44"/>
    <w:rsid w:val="2CC10CAE"/>
    <w:rsid w:val="2E45084A"/>
    <w:rsid w:val="2ED21247"/>
    <w:rsid w:val="2F632DBF"/>
    <w:rsid w:val="30217C48"/>
    <w:rsid w:val="311B0235"/>
    <w:rsid w:val="31384F13"/>
    <w:rsid w:val="31827FC3"/>
    <w:rsid w:val="32367AE2"/>
    <w:rsid w:val="33F956F6"/>
    <w:rsid w:val="34F91724"/>
    <w:rsid w:val="35235DD9"/>
    <w:rsid w:val="355D343E"/>
    <w:rsid w:val="35803DCD"/>
    <w:rsid w:val="358D0D69"/>
    <w:rsid w:val="359022EB"/>
    <w:rsid w:val="384A7AD5"/>
    <w:rsid w:val="38C53340"/>
    <w:rsid w:val="3A3A4AA9"/>
    <w:rsid w:val="3AD243FA"/>
    <w:rsid w:val="3B1111E4"/>
    <w:rsid w:val="3B2A4846"/>
    <w:rsid w:val="3B5373B6"/>
    <w:rsid w:val="3B677688"/>
    <w:rsid w:val="3C8F1C55"/>
    <w:rsid w:val="3CCF593D"/>
    <w:rsid w:val="3D627C23"/>
    <w:rsid w:val="3DA0606C"/>
    <w:rsid w:val="3DEC493C"/>
    <w:rsid w:val="3EC01209"/>
    <w:rsid w:val="3EC24AA3"/>
    <w:rsid w:val="3EDC78BB"/>
    <w:rsid w:val="3EEB7664"/>
    <w:rsid w:val="435D287E"/>
    <w:rsid w:val="44504B88"/>
    <w:rsid w:val="44B67130"/>
    <w:rsid w:val="456841B6"/>
    <w:rsid w:val="457B6881"/>
    <w:rsid w:val="45AE6BDE"/>
    <w:rsid w:val="4656733B"/>
    <w:rsid w:val="46710830"/>
    <w:rsid w:val="46BB2C0A"/>
    <w:rsid w:val="47552A75"/>
    <w:rsid w:val="486D7AF7"/>
    <w:rsid w:val="493C56B1"/>
    <w:rsid w:val="494804BB"/>
    <w:rsid w:val="495A2A50"/>
    <w:rsid w:val="49664CB2"/>
    <w:rsid w:val="4A2A20B9"/>
    <w:rsid w:val="4B4638AD"/>
    <w:rsid w:val="4B70660F"/>
    <w:rsid w:val="4B7C13C2"/>
    <w:rsid w:val="4B9C1C97"/>
    <w:rsid w:val="4BBC7761"/>
    <w:rsid w:val="4BC500AA"/>
    <w:rsid w:val="4C1C5AD5"/>
    <w:rsid w:val="4D242965"/>
    <w:rsid w:val="4FCE5CD6"/>
    <w:rsid w:val="50214BFD"/>
    <w:rsid w:val="503F3FE4"/>
    <w:rsid w:val="50644509"/>
    <w:rsid w:val="51412A8B"/>
    <w:rsid w:val="514F77D3"/>
    <w:rsid w:val="51AA058F"/>
    <w:rsid w:val="533D08A8"/>
    <w:rsid w:val="53451C6C"/>
    <w:rsid w:val="53501B3C"/>
    <w:rsid w:val="53EC32EF"/>
    <w:rsid w:val="550B217C"/>
    <w:rsid w:val="55803735"/>
    <w:rsid w:val="56035E67"/>
    <w:rsid w:val="563E288F"/>
    <w:rsid w:val="56473984"/>
    <w:rsid w:val="57162389"/>
    <w:rsid w:val="57575861"/>
    <w:rsid w:val="595B04CD"/>
    <w:rsid w:val="5A975B2D"/>
    <w:rsid w:val="5AD50E25"/>
    <w:rsid w:val="5B736C6D"/>
    <w:rsid w:val="5C0B1608"/>
    <w:rsid w:val="5CEA2A63"/>
    <w:rsid w:val="5D327E39"/>
    <w:rsid w:val="5D4D3632"/>
    <w:rsid w:val="5ED90E8F"/>
    <w:rsid w:val="60247155"/>
    <w:rsid w:val="603040BB"/>
    <w:rsid w:val="60921C13"/>
    <w:rsid w:val="615523A0"/>
    <w:rsid w:val="61A05A1B"/>
    <w:rsid w:val="649D2897"/>
    <w:rsid w:val="64BF3E0B"/>
    <w:rsid w:val="64E26821"/>
    <w:rsid w:val="650A5D90"/>
    <w:rsid w:val="65207F71"/>
    <w:rsid w:val="653122C2"/>
    <w:rsid w:val="66016CC0"/>
    <w:rsid w:val="67C71CC5"/>
    <w:rsid w:val="695C7637"/>
    <w:rsid w:val="6A3805EE"/>
    <w:rsid w:val="6A67750E"/>
    <w:rsid w:val="6BDA23AB"/>
    <w:rsid w:val="6CD8518D"/>
    <w:rsid w:val="6DD4231C"/>
    <w:rsid w:val="6ECA7999"/>
    <w:rsid w:val="6F7B0CA4"/>
    <w:rsid w:val="6F8E4227"/>
    <w:rsid w:val="6FEC0000"/>
    <w:rsid w:val="70201765"/>
    <w:rsid w:val="70E04A7D"/>
    <w:rsid w:val="70F03E6A"/>
    <w:rsid w:val="70FB51D1"/>
    <w:rsid w:val="718A0C20"/>
    <w:rsid w:val="71B367CA"/>
    <w:rsid w:val="72AF20B0"/>
    <w:rsid w:val="72CE76A2"/>
    <w:rsid w:val="73B95B82"/>
    <w:rsid w:val="73BA7E96"/>
    <w:rsid w:val="745F5922"/>
    <w:rsid w:val="75441CAA"/>
    <w:rsid w:val="759E02BD"/>
    <w:rsid w:val="77F35741"/>
    <w:rsid w:val="78481C82"/>
    <w:rsid w:val="789B1E63"/>
    <w:rsid w:val="78BC0632"/>
    <w:rsid w:val="78BE0AF1"/>
    <w:rsid w:val="792701E6"/>
    <w:rsid w:val="798E357B"/>
    <w:rsid w:val="79D27142"/>
    <w:rsid w:val="7A8647EE"/>
    <w:rsid w:val="7AFC68A2"/>
    <w:rsid w:val="7B655EDF"/>
    <w:rsid w:val="7B8A691F"/>
    <w:rsid w:val="7BBF41D4"/>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109"/>
      <w:outlineLvl w:val="0"/>
    </w:pPr>
    <w:rPr>
      <w:b/>
      <w:bCs/>
      <w:sz w:val="24"/>
      <w:szCs w:val="24"/>
    </w:rPr>
  </w:style>
  <w:style w:type="paragraph" w:styleId="4">
    <w:name w:val="heading 2"/>
    <w:basedOn w:val="1"/>
    <w:next w:val="5"/>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5">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6">
    <w:name w:val="annotation text"/>
    <w:basedOn w:val="1"/>
    <w:qFormat/>
    <w:uiPriority w:val="0"/>
    <w:pPr>
      <w:jc w:val="left"/>
    </w:pPr>
  </w:style>
  <w:style w:type="paragraph" w:styleId="7">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8">
    <w:name w:val="footer"/>
    <w:basedOn w:val="1"/>
    <w:link w:val="18"/>
    <w:autoRedefine/>
    <w:qFormat/>
    <w:uiPriority w:val="0"/>
    <w:pPr>
      <w:tabs>
        <w:tab w:val="center" w:pos="4153"/>
        <w:tab w:val="right" w:pos="8306"/>
      </w:tabs>
      <w:snapToGrid w:val="0"/>
      <w:jc w:val="left"/>
    </w:pPr>
    <w:rPr>
      <w:sz w:val="18"/>
      <w:szCs w:val="18"/>
    </w:rPr>
  </w:style>
  <w:style w:type="paragraph" w:styleId="9">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autoRedefine/>
    <w:qFormat/>
    <w:uiPriority w:val="0"/>
    <w:rPr>
      <w:color w:val="444444"/>
      <w:sz w:val="21"/>
      <w:szCs w:val="21"/>
      <w:u w:val="none"/>
    </w:rPr>
  </w:style>
  <w:style w:type="character" w:styleId="15">
    <w:name w:val="Hyperlink"/>
    <w:basedOn w:val="13"/>
    <w:autoRedefine/>
    <w:semiHidden/>
    <w:unhideWhenUsed/>
    <w:qFormat/>
    <w:uiPriority w:val="99"/>
    <w:rPr>
      <w:rFonts w:ascii="微软雅黑" w:hAnsi="微软雅黑" w:eastAsia="微软雅黑" w:cs="微软雅黑"/>
      <w:color w:val="02396F"/>
      <w:u w:val="single"/>
    </w:rPr>
  </w:style>
  <w:style w:type="character" w:styleId="16">
    <w:name w:val="annotation reference"/>
    <w:basedOn w:val="13"/>
    <w:autoRedefine/>
    <w:qFormat/>
    <w:uiPriority w:val="0"/>
    <w:rPr>
      <w:sz w:val="21"/>
      <w:szCs w:val="21"/>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3"/>
    <w:link w:val="8"/>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3"/>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3"/>
    <w:autoRedefine/>
    <w:qFormat/>
    <w:uiPriority w:val="0"/>
    <w:rPr>
      <w:rFonts w:hint="eastAsia" w:ascii="宋体" w:hAnsi="宋体" w:eastAsia="宋体" w:cs="宋体"/>
      <w:color w:val="FF0000"/>
      <w:sz w:val="24"/>
      <w:szCs w:val="24"/>
      <w:u w:val="none"/>
    </w:rPr>
  </w:style>
  <w:style w:type="paragraph" w:customStyle="1" w:styleId="23">
    <w:name w:val="表格文字"/>
    <w:basedOn w:val="1"/>
    <w:autoRedefine/>
    <w:qFormat/>
    <w:uiPriority w:val="0"/>
    <w:pPr>
      <w:spacing w:before="25" w:after="25"/>
      <w:jc w:val="left"/>
    </w:pPr>
    <w:rPr>
      <w:rFonts w:ascii="Calibri" w:hAnsi="Calibri" w:cs="Times New Roman"/>
      <w:spacing w:val="10"/>
      <w:kern w:val="0"/>
      <w:sz w:val="24"/>
    </w:rPr>
  </w:style>
  <w:style w:type="character" w:customStyle="1" w:styleId="24">
    <w:name w:val="font11"/>
    <w:basedOn w:val="13"/>
    <w:qFormat/>
    <w:uiPriority w:val="0"/>
    <w:rPr>
      <w:rFonts w:hint="eastAsia" w:ascii="宋体" w:hAnsi="宋体" w:eastAsia="宋体" w:cs="宋体"/>
      <w:color w:val="000000"/>
      <w:sz w:val="22"/>
      <w:szCs w:val="22"/>
      <w:u w:val="none"/>
    </w:rPr>
  </w:style>
  <w:style w:type="character" w:customStyle="1" w:styleId="25">
    <w:name w:val="font41"/>
    <w:basedOn w:val="13"/>
    <w:qFormat/>
    <w:uiPriority w:val="0"/>
    <w:rPr>
      <w:rFonts w:hint="eastAsia" w:ascii="宋体" w:hAnsi="宋体" w:eastAsia="宋体" w:cs="宋体"/>
      <w:color w:val="000000"/>
      <w:sz w:val="22"/>
      <w:szCs w:val="22"/>
      <w:u w:val="none"/>
      <w:vertAlign w:val="superscript"/>
    </w:rPr>
  </w:style>
  <w:style w:type="paragraph" w:customStyle="1" w:styleId="26">
    <w:name w:val="Table Paragraph"/>
    <w:basedOn w:val="1"/>
    <w:qFormat/>
    <w:uiPriority w:val="1"/>
    <w:pPr>
      <w:spacing w:before="161"/>
      <w:ind w:left="301" w:right="255"/>
      <w:jc w:val="center"/>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5799</Words>
  <Characters>6003</Characters>
  <Lines>55</Lines>
  <Paragraphs>15</Paragraphs>
  <TotalTime>0</TotalTime>
  <ScaleCrop>false</ScaleCrop>
  <LinksUpToDate>false</LinksUpToDate>
  <CharactersWithSpaces>6641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2025-08-01T01:27:00Z</cp:lastPrinted>
  <dcterms:modified xsi:type="dcterms:W3CDTF">2025-08-28T08:41:42Z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B6D9BB5741254DE7B5970D4CC0988860_13</vt:lpwstr>
  </property>
  <property fmtid="{D5CDD505-2E9C-101B-9397-08002B2CF9AE}" pid="4" name="KSOTemplateDocerSaveRecord">
    <vt:lpwstr>eyJoZGlkIjoiYWU1NDNmY2IxYmMyMzRjZjA2YTM3NGEzN2VhMTM1N2YiLCJ1c2VySWQiOiI4OTgwMjI2MDkifQ==</vt:lpwstr>
  </property>
</Properties>
</file>