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7BE614">
      <w:pPr>
        <w:jc w:val="center"/>
        <w:rPr>
          <w:rFonts w:ascii="宋体" w:hAnsi="宋体"/>
          <w:sz w:val="44"/>
          <w:szCs w:val="44"/>
        </w:rPr>
      </w:pPr>
      <w:r>
        <w:rPr>
          <w:rFonts w:hint="eastAsia" w:ascii="宋体" w:hAnsi="宋体"/>
          <w:sz w:val="44"/>
          <w:szCs w:val="44"/>
        </w:rPr>
        <w:t>技术参数</w:t>
      </w:r>
    </w:p>
    <w:tbl>
      <w:tblPr>
        <w:tblStyle w:val="6"/>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457"/>
        <w:gridCol w:w="2456"/>
        <w:gridCol w:w="2457"/>
      </w:tblGrid>
      <w:tr w14:paraId="1DBA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vAlign w:val="center"/>
          </w:tcPr>
          <w:p w14:paraId="2CF25B38">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57" w:type="dxa"/>
            <w:tcBorders>
              <w:top w:val="single" w:color="auto" w:sz="4" w:space="0"/>
              <w:left w:val="single" w:color="auto" w:sz="4" w:space="0"/>
              <w:bottom w:val="single" w:color="auto" w:sz="4" w:space="0"/>
              <w:right w:val="single" w:color="auto" w:sz="4" w:space="0"/>
            </w:tcBorders>
            <w:shd w:val="clear" w:color="auto" w:fill="auto"/>
            <w:vAlign w:val="center"/>
          </w:tcPr>
          <w:p w14:paraId="7D605135">
            <w:pPr>
              <w:spacing w:line="500" w:lineRule="exact"/>
              <w:rPr>
                <w:rFonts w:hint="eastAsia" w:ascii="仿宋_GB2312" w:hAnsi="宋体" w:eastAsia="仿宋_GB2312"/>
                <w:b/>
                <w:bCs/>
                <w:color w:val="FF0000"/>
                <w:u w:val="single"/>
                <w:lang w:eastAsia="zh-CN"/>
              </w:rPr>
            </w:pPr>
            <w:r>
              <w:rPr>
                <w:rFonts w:hint="eastAsia" w:ascii="仿宋" w:hAnsi="仿宋" w:eastAsia="仿宋" w:cs="仿宋"/>
                <w:b/>
                <w:bCs/>
                <w:color w:val="FF0000"/>
                <w:sz w:val="21"/>
                <w:szCs w:val="21"/>
                <w:u w:val="single"/>
                <w:lang w:eastAsia="zh-CN"/>
              </w:rPr>
              <w:t>便携式电动吸引器</w:t>
            </w:r>
          </w:p>
        </w:tc>
        <w:tc>
          <w:tcPr>
            <w:tcW w:w="2456" w:type="dxa"/>
            <w:tcBorders>
              <w:top w:val="single" w:color="auto" w:sz="4" w:space="0"/>
              <w:left w:val="single" w:color="auto" w:sz="4" w:space="0"/>
              <w:bottom w:val="single" w:color="auto" w:sz="4" w:space="0"/>
              <w:right w:val="single" w:color="auto" w:sz="4" w:space="0"/>
            </w:tcBorders>
            <w:shd w:val="clear" w:color="auto" w:fill="CCCCFF"/>
            <w:vAlign w:val="center"/>
          </w:tcPr>
          <w:p w14:paraId="4C0EBEDF">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57" w:type="dxa"/>
            <w:tcBorders>
              <w:top w:val="single" w:color="auto" w:sz="4" w:space="0"/>
              <w:left w:val="single" w:color="auto" w:sz="4" w:space="0"/>
              <w:bottom w:val="single" w:color="auto" w:sz="4" w:space="0"/>
              <w:right w:val="single" w:color="auto" w:sz="4" w:space="0"/>
            </w:tcBorders>
            <w:vAlign w:val="center"/>
          </w:tcPr>
          <w:p w14:paraId="45C4FC84">
            <w:pPr>
              <w:spacing w:line="500" w:lineRule="exact"/>
              <w:rPr>
                <w:rFonts w:hint="eastAsia" w:ascii="仿宋_GB2312" w:hAnsi="宋体" w:eastAsia="仿宋_GB2312"/>
                <w:b/>
                <w:bCs/>
                <w:color w:val="FF0000"/>
                <w:u w:val="single"/>
                <w:lang w:eastAsia="zh-CN"/>
              </w:rPr>
            </w:pPr>
            <w:r>
              <w:rPr>
                <w:rFonts w:hint="eastAsia" w:ascii="仿宋_GB2312" w:hAnsi="宋体" w:eastAsia="仿宋_GB2312"/>
                <w:b/>
                <w:bCs/>
                <w:color w:val="FF0000"/>
                <w:u w:val="single"/>
                <w:lang w:val="en-US" w:eastAsia="zh-CN"/>
              </w:rPr>
              <w:t>4</w:t>
            </w:r>
          </w:p>
        </w:tc>
      </w:tr>
      <w:tr w14:paraId="2B2C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vAlign w:val="center"/>
          </w:tcPr>
          <w:p w14:paraId="15782469">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73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1B92D6">
            <w:pPr>
              <w:spacing w:line="500" w:lineRule="exact"/>
              <w:rPr>
                <w:rFonts w:ascii="仿宋_GB2312" w:hAnsi="宋体" w:eastAsia="仿宋_GB2312"/>
                <w:b/>
                <w:bCs/>
                <w:color w:val="FF0000"/>
              </w:rPr>
            </w:pPr>
            <w:r>
              <w:rPr>
                <w:rFonts w:hint="eastAsia" w:ascii="宋体" w:hAnsi="宋体"/>
                <w:sz w:val="24"/>
              </w:rPr>
              <w:sym w:font="Wingdings" w:char="00FE"/>
            </w:r>
            <w:r>
              <w:rPr>
                <w:rFonts w:hint="eastAsia" w:ascii="宋体" w:hAnsi="宋体"/>
                <w:sz w:val="24"/>
              </w:rPr>
              <w:t xml:space="preserve">国产            </w:t>
            </w:r>
            <w:r>
              <w:rPr>
                <w:rFonts w:hint="eastAsia" w:ascii="宋体" w:hAnsi="宋体"/>
                <w:sz w:val="24"/>
              </w:rPr>
              <w:sym w:font="Wingdings" w:char="00A8"/>
            </w:r>
            <w:r>
              <w:rPr>
                <w:rFonts w:hint="eastAsia" w:ascii="宋体" w:hAnsi="宋体"/>
                <w:sz w:val="24"/>
              </w:rPr>
              <w:t xml:space="preserve">进口品牌          </w:t>
            </w:r>
            <w:r>
              <w:rPr>
                <w:rFonts w:hint="eastAsia" w:ascii="宋体" w:hAnsi="宋体"/>
                <w:sz w:val="24"/>
              </w:rPr>
              <w:sym w:font="Wingdings" w:char="00A8"/>
            </w:r>
            <w:r>
              <w:rPr>
                <w:rFonts w:hint="eastAsia" w:ascii="宋体" w:hAnsi="宋体"/>
                <w:sz w:val="24"/>
              </w:rPr>
              <w:t>原装进口</w:t>
            </w:r>
          </w:p>
        </w:tc>
      </w:tr>
      <w:tr w14:paraId="455BA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14:paraId="3E8E4B24">
            <w:pPr>
              <w:spacing w:line="500" w:lineRule="exact"/>
              <w:rPr>
                <w:rFonts w:ascii="仿宋_GB2312" w:hAnsi="宋体" w:eastAsia="仿宋_GB2312"/>
                <w:b/>
                <w:bCs/>
              </w:rPr>
            </w:pPr>
            <w:r>
              <w:rPr>
                <w:rFonts w:hint="eastAsia" w:ascii="仿宋_GB2312" w:hAnsi="宋体" w:eastAsia="仿宋_GB2312"/>
                <w:b/>
                <w:bCs/>
              </w:rPr>
              <w:t>是否与医院现有设备配套使用（配套使用设备品牌及型号）：</w:t>
            </w:r>
          </w:p>
        </w:tc>
      </w:tr>
      <w:tr w14:paraId="062D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14:paraId="0DCA7B69">
            <w:pPr>
              <w:spacing w:line="500" w:lineRule="exact"/>
              <w:rPr>
                <w:rFonts w:hint="eastAsia" w:ascii="仿宋_GB2312" w:hAnsi="宋体" w:eastAsia="仿宋_GB2312"/>
                <w:b/>
                <w:bCs/>
                <w:sz w:val="18"/>
                <w:lang w:val="en-US" w:eastAsia="zh-CN"/>
              </w:rPr>
            </w:pPr>
            <w:r>
              <w:rPr>
                <w:rFonts w:hint="eastAsia" w:ascii="仿宋_GB2312" w:hAnsi="宋体" w:eastAsia="仿宋_GB2312"/>
                <w:b/>
                <w:bCs/>
                <w:sz w:val="18"/>
              </w:rPr>
              <w:t>设备配置要求及用途：</w:t>
            </w:r>
            <w:r>
              <w:rPr>
                <w:rFonts w:hint="eastAsia" w:ascii="仿宋_GB2312" w:hAnsi="宋体" w:eastAsia="仿宋_GB2312"/>
                <w:b/>
                <w:bCs/>
                <w:sz w:val="18"/>
                <w:lang w:eastAsia="zh-CN"/>
              </w:rPr>
              <w:t>用于在患者转运途中等缺少交流电源的情况下对病人实施抢救和护理。</w:t>
            </w:r>
          </w:p>
        </w:tc>
      </w:tr>
      <w:tr w14:paraId="017E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vAlign w:val="center"/>
          </w:tcPr>
          <w:p w14:paraId="64F94CCC">
            <w:pPr>
              <w:autoSpaceDE w:val="0"/>
              <w:autoSpaceDN w:val="0"/>
              <w:adjustRightInd w:val="0"/>
              <w:jc w:val="left"/>
              <w:rPr>
                <w:rFonts w:ascii="宋体" w:cs="宋体"/>
                <w:sz w:val="24"/>
              </w:rPr>
            </w:pPr>
            <w:r>
              <w:rPr>
                <w:rFonts w:hint="eastAsia" w:ascii="仿宋_GB2312" w:hAnsi="宋体" w:eastAsia="仿宋_GB2312"/>
                <w:b/>
                <w:bCs/>
              </w:rPr>
              <w:t>具体技术参数：</w:t>
            </w:r>
          </w:p>
        </w:tc>
      </w:tr>
      <w:tr w14:paraId="23C65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1CBCCF83">
            <w:pPr>
              <w:spacing w:line="500" w:lineRule="exact"/>
              <w:rPr>
                <w:rFonts w:hint="eastAsia" w:ascii="仿宋_GB2312" w:hAnsi="宋体" w:eastAsia="仿宋_GB2312"/>
                <w:bCs/>
                <w:lang w:val="en-US" w:eastAsia="zh-CN"/>
              </w:rPr>
            </w:pPr>
            <w:r>
              <w:rPr>
                <w:rFonts w:hint="eastAsia" w:ascii="仿宋_GB2312" w:hAnsi="宋体" w:eastAsia="仿宋_GB2312"/>
                <w:bCs/>
                <w:lang w:val="en-US" w:eastAsia="zh-CN"/>
              </w:rPr>
              <w:t>1.极限负压值:&gt;0.08MPa(600mmHg) 负压调节范围:0.02MPa(150mmHg)~极限负压值</w:t>
            </w:r>
          </w:p>
        </w:tc>
      </w:tr>
      <w:tr w14:paraId="459A5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14E7950E">
            <w:pPr>
              <w:spacing w:line="500" w:lineRule="exact"/>
              <w:rPr>
                <w:rFonts w:hint="eastAsia" w:ascii="仿宋_GB2312" w:hAnsi="宋体" w:eastAsia="仿宋_GB2312"/>
                <w:bCs/>
                <w:lang w:val="en-US" w:eastAsia="zh-CN"/>
              </w:rPr>
            </w:pPr>
            <w:r>
              <w:rPr>
                <w:rFonts w:hint="eastAsia" w:ascii="仿宋_GB2312" w:hAnsi="宋体" w:eastAsia="仿宋_GB2312"/>
                <w:bCs/>
                <w:lang w:val="en-US" w:eastAsia="zh-CN"/>
              </w:rPr>
              <w:t>2.抽气速率:&gt;20L/min</w:t>
            </w:r>
          </w:p>
        </w:tc>
      </w:tr>
      <w:tr w14:paraId="2B0A3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1430E94F">
            <w:pPr>
              <w:spacing w:line="500" w:lineRule="exact"/>
              <w:rPr>
                <w:rFonts w:hint="eastAsia" w:ascii="仿宋_GB2312" w:hAnsi="宋体" w:eastAsia="仿宋_GB2312"/>
                <w:bCs/>
                <w:lang w:val="en-US" w:eastAsia="zh-CN"/>
              </w:rPr>
            </w:pPr>
            <w:r>
              <w:rPr>
                <w:rFonts w:hint="eastAsia" w:ascii="仿宋_GB2312" w:hAnsi="宋体" w:eastAsia="仿宋_GB2312"/>
                <w:bCs/>
                <w:lang w:val="en-US" w:eastAsia="zh-CN"/>
              </w:rPr>
              <w:t>3.储液瓶:不小于1000mL (PC塑料)</w:t>
            </w:r>
          </w:p>
        </w:tc>
      </w:tr>
      <w:tr w14:paraId="368C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1872A7AF">
            <w:pPr>
              <w:spacing w:line="500" w:lineRule="exact"/>
              <w:rPr>
                <w:rFonts w:hint="eastAsia" w:ascii="仿宋_GB2312" w:hAnsi="宋体" w:eastAsia="仿宋_GB2312"/>
                <w:bCs/>
                <w:lang w:val="en-US" w:eastAsia="zh-CN"/>
              </w:rPr>
            </w:pPr>
            <w:r>
              <w:rPr>
                <w:rFonts w:hint="eastAsia" w:ascii="仿宋_GB2312" w:hAnsi="宋体" w:eastAsia="仿宋_GB2312"/>
                <w:bCs/>
                <w:lang w:val="en-US" w:eastAsia="zh-CN"/>
              </w:rPr>
              <w:t>4.电源:100V-240V，50/60Hz;DC12V</w:t>
            </w:r>
          </w:p>
        </w:tc>
      </w:tr>
      <w:tr w14:paraId="64AF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162853BE">
            <w:pPr>
              <w:spacing w:line="500" w:lineRule="exact"/>
              <w:rPr>
                <w:rFonts w:hint="eastAsia" w:ascii="仿宋_GB2312" w:hAnsi="宋体" w:eastAsia="仿宋_GB2312"/>
                <w:bCs/>
                <w:lang w:val="en-US" w:eastAsia="zh-CN"/>
              </w:rPr>
            </w:pPr>
            <w:r>
              <w:rPr>
                <w:rFonts w:hint="eastAsia" w:ascii="仿宋_GB2312" w:hAnsi="宋体" w:eastAsia="仿宋_GB2312"/>
                <w:bCs/>
                <w:lang w:val="en-US" w:eastAsia="zh-CN"/>
              </w:rPr>
              <w:t>6.电池工作时间:不少于25 min</w:t>
            </w:r>
          </w:p>
        </w:tc>
      </w:tr>
      <w:tr w14:paraId="5CB1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777C1963">
            <w:pPr>
              <w:spacing w:line="500" w:lineRule="exact"/>
              <w:rPr>
                <w:rFonts w:hint="default" w:ascii="仿宋_GB2312" w:hAnsi="宋体" w:eastAsia="仿宋_GB2312"/>
                <w:bCs/>
                <w:lang w:val="en-US" w:eastAsia="zh-CN"/>
              </w:rPr>
            </w:pPr>
            <w:r>
              <w:rPr>
                <w:rFonts w:hint="eastAsia" w:ascii="仿宋_GB2312" w:hAnsi="宋体" w:eastAsia="仿宋_GB2312"/>
                <w:bCs/>
                <w:lang w:val="en-US" w:eastAsia="zh-CN"/>
              </w:rPr>
              <w:t>7.可采用交流、直流和机内电池三种供电方式</w:t>
            </w:r>
          </w:p>
        </w:tc>
      </w:tr>
      <w:tr w14:paraId="5F635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20D95C57">
            <w:pPr>
              <w:spacing w:line="500" w:lineRule="exact"/>
              <w:rPr>
                <w:rFonts w:ascii="仿宋_GB2312" w:hAnsi="宋体" w:eastAsia="仿宋_GB2312"/>
                <w:bCs/>
              </w:rPr>
            </w:pPr>
            <w:r>
              <w:rPr>
                <w:rFonts w:hint="eastAsia" w:ascii="仿宋_GB2312" w:hAnsi="宋体" w:eastAsia="仿宋_GB2312"/>
                <w:bCs/>
                <w:lang w:val="en-US" w:eastAsia="zh-CN"/>
              </w:rPr>
              <w:t>8</w:t>
            </w:r>
            <w:r>
              <w:rPr>
                <w:rFonts w:hint="eastAsia" w:ascii="仿宋_GB2312" w:hAnsi="宋体" w:eastAsia="仿宋_GB2312"/>
                <w:bCs/>
              </w:rPr>
              <w:t>、售后服务要求</w:t>
            </w:r>
          </w:p>
        </w:tc>
      </w:tr>
      <w:tr w14:paraId="4490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4BDE5B3F">
            <w:pPr>
              <w:spacing w:line="500" w:lineRule="exact"/>
              <w:rPr>
                <w:rFonts w:ascii="仿宋_GB2312" w:hAnsi="宋体" w:eastAsia="仿宋_GB2312"/>
                <w:bCs/>
              </w:rPr>
            </w:pPr>
            <w:r>
              <w:rPr>
                <w:rFonts w:hint="eastAsia" w:ascii="仿宋_GB2312" w:hAnsi="宋体" w:eastAsia="仿宋_GB2312"/>
                <w:bCs/>
                <w:lang w:val="en-US" w:eastAsia="zh-CN"/>
              </w:rPr>
              <w:t>8</w:t>
            </w:r>
            <w:r>
              <w:rPr>
                <w:rFonts w:hint="eastAsia" w:ascii="仿宋_GB2312" w:hAnsi="宋体" w:eastAsia="仿宋_GB2312"/>
                <w:bCs/>
              </w:rPr>
              <w:t>.1维修响应速度：一小时内做出维修方案决定；如2小时内无法通过电话解决问题，维修人员必须在接到故障报告后24小时内到达医院，不管是否节假日；</w:t>
            </w:r>
          </w:p>
        </w:tc>
      </w:tr>
      <w:tr w14:paraId="170B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1B09788C">
            <w:pPr>
              <w:spacing w:line="500" w:lineRule="exact"/>
              <w:rPr>
                <w:rFonts w:ascii="仿宋_GB2312" w:hAnsi="宋体" w:eastAsia="仿宋_GB2312"/>
                <w:bCs/>
              </w:rPr>
            </w:pPr>
            <w:r>
              <w:rPr>
                <w:rFonts w:hint="eastAsia" w:ascii="仿宋_GB2312" w:hAnsi="宋体" w:eastAsia="仿宋_GB2312"/>
                <w:bCs/>
                <w:lang w:val="en-US" w:eastAsia="zh-CN"/>
              </w:rPr>
              <w:t>8</w:t>
            </w:r>
            <w:r>
              <w:rPr>
                <w:rFonts w:hint="eastAsia" w:ascii="仿宋_GB2312" w:hAnsi="宋体" w:eastAsia="仿宋_GB2312"/>
                <w:bCs/>
              </w:rPr>
              <w:t>.2保修期内的开机率：投标方保证开机率98%（按一年365天计算）；</w:t>
            </w:r>
          </w:p>
        </w:tc>
      </w:tr>
      <w:tr w14:paraId="1A30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0DE570BA">
            <w:pPr>
              <w:spacing w:line="500" w:lineRule="exact"/>
              <w:rPr>
                <w:rFonts w:ascii="仿宋_GB2312" w:hAnsi="宋体" w:eastAsia="仿宋_GB2312"/>
                <w:bCs/>
              </w:rPr>
            </w:pPr>
            <w:r>
              <w:rPr>
                <w:rFonts w:hint="eastAsia" w:ascii="仿宋_GB2312" w:hAnsi="宋体" w:eastAsia="仿宋_GB2312"/>
                <w:bCs/>
                <w:lang w:val="en-US" w:eastAsia="zh-CN"/>
              </w:rPr>
              <w:t>8</w:t>
            </w:r>
            <w:r>
              <w:rPr>
                <w:rFonts w:hint="eastAsia" w:ascii="仿宋_GB2312" w:hAnsi="宋体" w:eastAsia="仿宋_GB2312"/>
                <w:bCs/>
              </w:rPr>
              <w:t>.3备件送达期限：国内不超过7天，国外不超过14天；</w:t>
            </w:r>
          </w:p>
        </w:tc>
      </w:tr>
      <w:tr w14:paraId="21BB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6B33E46E">
            <w:pPr>
              <w:spacing w:line="500" w:lineRule="exact"/>
              <w:rPr>
                <w:rFonts w:ascii="仿宋_GB2312" w:hAnsi="宋体" w:eastAsia="仿宋_GB2312"/>
                <w:bCs/>
              </w:rPr>
            </w:pPr>
            <w:r>
              <w:rPr>
                <w:rFonts w:hint="eastAsia" w:ascii="仿宋_GB2312" w:hAnsi="宋体" w:eastAsia="仿宋_GB2312"/>
                <w:bCs/>
                <w:lang w:val="en-US" w:eastAsia="zh-CN"/>
              </w:rPr>
              <w:t>8</w:t>
            </w:r>
            <w:r>
              <w:rPr>
                <w:rFonts w:hint="eastAsia" w:ascii="仿宋_GB2312" w:hAnsi="宋体" w:eastAsia="仿宋_GB2312"/>
                <w:bCs/>
              </w:rPr>
              <w:t>.4设备免费原厂保修期3年（包含所有问题）；保修期过后厂家免费维修，不换配件不收费。每半年免费保养一次。</w:t>
            </w:r>
          </w:p>
        </w:tc>
      </w:tr>
      <w:tr w14:paraId="4ABC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497F80D0">
            <w:pPr>
              <w:spacing w:line="500" w:lineRule="exact"/>
              <w:rPr>
                <w:rFonts w:ascii="仿宋_GB2312" w:hAnsi="宋体" w:eastAsia="仿宋_GB2312"/>
                <w:bCs/>
              </w:rPr>
            </w:pPr>
            <w:r>
              <w:rPr>
                <w:rFonts w:hint="eastAsia" w:ascii="仿宋_GB2312" w:hAnsi="宋体" w:eastAsia="仿宋_GB2312"/>
                <w:bCs/>
                <w:lang w:val="en-US" w:eastAsia="zh-CN"/>
              </w:rPr>
              <w:t>8</w:t>
            </w:r>
            <w:r>
              <w:rPr>
                <w:rFonts w:hint="eastAsia" w:ascii="仿宋_GB2312" w:hAnsi="宋体" w:eastAsia="仿宋_GB2312"/>
                <w:bCs/>
              </w:rPr>
              <w:t>.5提供现场技术培训，保证使用人员正常操作设备的各种功能；</w:t>
            </w:r>
          </w:p>
        </w:tc>
      </w:tr>
      <w:tr w14:paraId="68E05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0F45AB45">
            <w:pPr>
              <w:spacing w:line="500" w:lineRule="exact"/>
              <w:rPr>
                <w:rFonts w:ascii="仿宋_GB2312" w:hAnsi="宋体" w:eastAsia="仿宋_GB2312"/>
                <w:bCs/>
              </w:rPr>
            </w:pPr>
            <w:r>
              <w:rPr>
                <w:rFonts w:hint="eastAsia" w:ascii="仿宋_GB2312" w:hAnsi="宋体" w:eastAsia="仿宋_GB2312"/>
                <w:bCs/>
                <w:lang w:val="en-US" w:eastAsia="zh-CN"/>
              </w:rPr>
              <w:t>8</w:t>
            </w:r>
            <w:r>
              <w:rPr>
                <w:rFonts w:hint="eastAsia" w:ascii="仿宋_GB2312" w:hAnsi="宋体" w:eastAsia="仿宋_GB2312"/>
                <w:bCs/>
              </w:rPr>
              <w:t>.6根据设备技术要求，提</w:t>
            </w:r>
            <w:bookmarkStart w:id="0" w:name="_GoBack"/>
            <w:bookmarkEnd w:id="0"/>
            <w:r>
              <w:rPr>
                <w:rFonts w:hint="eastAsia" w:ascii="仿宋_GB2312" w:hAnsi="宋体" w:eastAsia="仿宋_GB2312"/>
                <w:bCs/>
              </w:rPr>
              <w:t>供使用和维修技术人员培训</w:t>
            </w:r>
          </w:p>
        </w:tc>
      </w:tr>
      <w:tr w14:paraId="62E4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tcPr>
          <w:p w14:paraId="1EC1BCC3">
            <w:pPr>
              <w:spacing w:line="500" w:lineRule="exact"/>
              <w:rPr>
                <w:rFonts w:ascii="仿宋_GB2312" w:hAnsi="宋体" w:eastAsia="仿宋_GB2312"/>
                <w:bCs/>
              </w:rPr>
            </w:pPr>
            <w:r>
              <w:rPr>
                <w:rFonts w:hint="eastAsia" w:ascii="仿宋_GB2312" w:hAnsi="宋体" w:eastAsia="仿宋_GB2312"/>
                <w:bCs/>
                <w:lang w:val="en-US" w:eastAsia="zh-CN"/>
              </w:rPr>
              <w:t>8</w:t>
            </w:r>
            <w:r>
              <w:rPr>
                <w:rFonts w:hint="eastAsia" w:ascii="仿宋_GB2312" w:hAnsi="宋体" w:eastAsia="仿宋_GB2312"/>
                <w:bCs/>
              </w:rPr>
              <w:t>.7设备送货时，生产日期必须是近一年内的产品。</w:t>
            </w:r>
          </w:p>
        </w:tc>
      </w:tr>
    </w:tbl>
    <w:p w14:paraId="02F19C37"/>
    <w:p w14:paraId="4380364C">
      <w:pPr>
        <w:spacing w:line="400" w:lineRule="exact"/>
        <w:ind w:left="-718" w:leftChars="-342" w:firstLine="602" w:firstLineChars="250"/>
        <w:rPr>
          <w:rFonts w:ascii="宋体" w:hAnsi="宋体"/>
          <w:b/>
          <w:sz w:val="24"/>
        </w:rPr>
      </w:pPr>
    </w:p>
    <w:p w14:paraId="01BE2D47"/>
    <w:sectPr>
      <w:pgSz w:w="11906" w:h="16838"/>
      <w:pgMar w:top="1304" w:right="1800" w:bottom="1247"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NDA1YzU3ZTgxMzJiZTJmMWJiODUwYjgwYjc5YzEifQ=="/>
  </w:docVars>
  <w:rsids>
    <w:rsidRoot w:val="00641D11"/>
    <w:rsid w:val="000A30EE"/>
    <w:rsid w:val="00153A17"/>
    <w:rsid w:val="00207A67"/>
    <w:rsid w:val="005F5494"/>
    <w:rsid w:val="00641D11"/>
    <w:rsid w:val="00811F18"/>
    <w:rsid w:val="009A4EEA"/>
    <w:rsid w:val="00A4165E"/>
    <w:rsid w:val="00A71B33"/>
    <w:rsid w:val="0A632E9C"/>
    <w:rsid w:val="0ABB2190"/>
    <w:rsid w:val="0AF14702"/>
    <w:rsid w:val="16487905"/>
    <w:rsid w:val="167F1184"/>
    <w:rsid w:val="1B275E87"/>
    <w:rsid w:val="1FD01152"/>
    <w:rsid w:val="25C929FD"/>
    <w:rsid w:val="2DFA6C45"/>
    <w:rsid w:val="2F2D21DA"/>
    <w:rsid w:val="36C4675A"/>
    <w:rsid w:val="388F5125"/>
    <w:rsid w:val="3CD73B71"/>
    <w:rsid w:val="47D6352E"/>
    <w:rsid w:val="4FC21183"/>
    <w:rsid w:val="5084783B"/>
    <w:rsid w:val="591002EC"/>
    <w:rsid w:val="630F3F05"/>
    <w:rsid w:val="6A6E432D"/>
    <w:rsid w:val="773D2F18"/>
    <w:rsid w:val="7E435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ind w:firstLine="402" w:firstLineChars="200"/>
      <w:jc w:val="left"/>
    </w:pPr>
    <w:rPr>
      <w:rFonts w:eastAsia="新宋体" w:asciiTheme="minorHAnsi" w:hAnsiTheme="minorHAnsi"/>
      <w:bCs/>
      <w:color w:val="00000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Autospacing="1" w:afterAutospacing="1"/>
      <w:jc w:val="left"/>
    </w:pPr>
    <w:rPr>
      <w:kern w:val="0"/>
      <w:sz w:val="24"/>
    </w:rPr>
  </w:style>
  <w:style w:type="table" w:styleId="7">
    <w:name w:val="Table Grid"/>
    <w:basedOn w:val="6"/>
    <w:autoRedefine/>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736</Words>
  <Characters>846</Characters>
  <Lines>19</Lines>
  <Paragraphs>5</Paragraphs>
  <TotalTime>54</TotalTime>
  <ScaleCrop>false</ScaleCrop>
  <LinksUpToDate>false</LinksUpToDate>
  <CharactersWithSpaces>875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2024-01-17T01:18:00Z</dcterms:created>
  <dc:creator>yzb</dc:creator>
  <cp:lastModifiedBy>付豪</cp:lastModifiedBy>
  <cp:lastPrinted>2024-08-30T05:03:00Z</cp:lastPrinted>
  <dcterms:modified xsi:type="dcterms:W3CDTF">2024-10-29T02:58:44Z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09CD5C07546245D7B23870679029C9B0_13</vt:lpwstr>
  </property>
</Properties>
</file>