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C5AD0C">
      <w:pPr>
        <w:jc w:val="center"/>
        <w:rPr>
          <w:rFonts w:ascii="黑体" w:hAnsi="黑体" w:eastAsia="黑体" w:cs="黑体"/>
          <w:sz w:val="52"/>
          <w:szCs w:val="52"/>
        </w:rPr>
      </w:pPr>
      <w:r>
        <w:rPr>
          <w:rFonts w:hint="eastAsia" w:ascii="黑体" w:hAnsi="黑体" w:eastAsia="黑体" w:cs="黑体"/>
          <w:sz w:val="52"/>
          <w:szCs w:val="52"/>
        </w:rPr>
        <w:t>新郑市公立人民医院</w:t>
      </w:r>
    </w:p>
    <w:p w14:paraId="0C730BAF">
      <w:pPr>
        <w:jc w:val="center"/>
        <w:rPr>
          <w:rFonts w:ascii="黑体" w:hAnsi="黑体" w:eastAsia="黑体" w:cs="黑体"/>
          <w:sz w:val="52"/>
          <w:szCs w:val="52"/>
        </w:rPr>
      </w:pPr>
      <w:r>
        <w:rPr>
          <w:rFonts w:hint="eastAsia" w:ascii="黑体" w:hAnsi="黑体" w:eastAsia="黑体" w:cs="黑体"/>
          <w:sz w:val="52"/>
          <w:szCs w:val="52"/>
          <w:lang w:val="en-US" w:eastAsia="zh-CN"/>
        </w:rPr>
        <w:t>3.0T磁共振维保服务采购项目</w:t>
      </w:r>
    </w:p>
    <w:p w14:paraId="5645E771">
      <w:pPr>
        <w:jc w:val="center"/>
        <w:rPr>
          <w:rFonts w:ascii="黑体" w:hAnsi="黑体" w:eastAsia="黑体" w:cs="黑体"/>
          <w:sz w:val="52"/>
          <w:szCs w:val="52"/>
        </w:rPr>
      </w:pPr>
      <w:r>
        <w:rPr>
          <w:rFonts w:hint="eastAsia" w:ascii="黑体" w:hAnsi="黑体" w:eastAsia="黑体" w:cs="黑体"/>
          <w:sz w:val="52"/>
          <w:szCs w:val="52"/>
          <w:lang w:eastAsia="zh-CN"/>
        </w:rPr>
        <w:t>磋商</w:t>
      </w:r>
      <w:r>
        <w:rPr>
          <w:rFonts w:hint="eastAsia" w:ascii="黑体" w:hAnsi="黑体" w:eastAsia="黑体" w:cs="黑体"/>
          <w:sz w:val="52"/>
          <w:szCs w:val="52"/>
        </w:rPr>
        <w:t>文件</w:t>
      </w:r>
    </w:p>
    <w:p w14:paraId="6008AC7F">
      <w:pPr>
        <w:jc w:val="center"/>
        <w:rPr>
          <w:rFonts w:ascii="黑体" w:hAnsi="黑体" w:eastAsia="黑体" w:cs="黑体"/>
          <w:sz w:val="52"/>
          <w:szCs w:val="52"/>
        </w:rPr>
      </w:pPr>
    </w:p>
    <w:p w14:paraId="4309F804">
      <w:pPr>
        <w:rPr>
          <w:rFonts w:hint="eastAsia" w:ascii="黑体" w:hAnsi="黑体" w:eastAsia="黑体" w:cs="黑体"/>
          <w:sz w:val="52"/>
          <w:szCs w:val="52"/>
        </w:rPr>
      </w:pPr>
    </w:p>
    <w:p w14:paraId="6BF49CBF">
      <w:pPr>
        <w:pStyle w:val="13"/>
        <w:rPr>
          <w:rFonts w:hint="eastAsia"/>
        </w:rPr>
      </w:pPr>
    </w:p>
    <w:p w14:paraId="4E908693">
      <w:pPr>
        <w:jc w:val="center"/>
        <w:rPr>
          <w:rFonts w:ascii="黑体" w:hAnsi="黑体" w:eastAsia="黑体" w:cs="黑体"/>
          <w:sz w:val="52"/>
          <w:szCs w:val="52"/>
        </w:rPr>
      </w:pPr>
    </w:p>
    <w:p w14:paraId="10BF7C79">
      <w:pPr>
        <w:jc w:val="center"/>
        <w:rPr>
          <w:rFonts w:ascii="黑体" w:hAnsi="黑体" w:eastAsia="黑体" w:cs="黑体"/>
          <w:sz w:val="52"/>
          <w:szCs w:val="52"/>
        </w:rPr>
      </w:pPr>
    </w:p>
    <w:p w14:paraId="5ACF257A">
      <w:pPr>
        <w:jc w:val="center"/>
        <w:rPr>
          <w:rFonts w:ascii="黑体" w:hAnsi="黑体" w:eastAsia="黑体" w:cs="黑体"/>
          <w:sz w:val="52"/>
          <w:szCs w:val="52"/>
        </w:rPr>
      </w:pPr>
    </w:p>
    <w:p w14:paraId="442D2008">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14:paraId="2B18CB0E">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2024年8月8日</w:t>
      </w:r>
    </w:p>
    <w:p w14:paraId="66405EA2">
      <w:pPr>
        <w:pStyle w:val="13"/>
        <w:rPr>
          <w:rFonts w:hint="eastAsia"/>
          <w:lang w:val="en-US" w:eastAsia="zh-CN"/>
        </w:rPr>
      </w:pPr>
    </w:p>
    <w:p w14:paraId="4450A20E">
      <w:pPr>
        <w:pStyle w:val="13"/>
        <w:rPr>
          <w:rFonts w:hint="eastAsia" w:ascii="黑体" w:hAnsi="黑体" w:eastAsia="黑体" w:cs="黑体"/>
          <w:sz w:val="32"/>
          <w:szCs w:val="32"/>
          <w:lang w:val="en-US" w:eastAsia="zh-CN"/>
        </w:rPr>
      </w:pPr>
    </w:p>
    <w:p w14:paraId="63E63F89">
      <w:pPr>
        <w:pStyle w:val="13"/>
        <w:rPr>
          <w:rFonts w:hint="eastAsia" w:ascii="黑体" w:hAnsi="黑体" w:eastAsia="黑体" w:cs="黑体"/>
          <w:sz w:val="32"/>
          <w:szCs w:val="32"/>
          <w:lang w:val="en-US" w:eastAsia="zh-CN"/>
        </w:rPr>
      </w:pPr>
    </w:p>
    <w:p w14:paraId="4B2DC65F">
      <w:pPr>
        <w:pStyle w:val="13"/>
        <w:rPr>
          <w:rFonts w:hint="eastAsia" w:ascii="黑体" w:hAnsi="黑体" w:eastAsia="黑体" w:cs="黑体"/>
          <w:sz w:val="32"/>
          <w:szCs w:val="32"/>
          <w:lang w:val="en-US" w:eastAsia="zh-CN"/>
        </w:rPr>
      </w:pPr>
    </w:p>
    <w:p w14:paraId="1B1D8309">
      <w:pPr>
        <w:pStyle w:val="13"/>
        <w:rPr>
          <w:rFonts w:hint="eastAsia" w:ascii="黑体" w:hAnsi="黑体" w:eastAsia="黑体" w:cs="黑体"/>
          <w:sz w:val="32"/>
          <w:szCs w:val="32"/>
          <w:lang w:val="en-US" w:eastAsia="zh-CN"/>
        </w:rPr>
      </w:pPr>
    </w:p>
    <w:p w14:paraId="29766F15">
      <w:pPr>
        <w:pStyle w:val="13"/>
        <w:rPr>
          <w:rFonts w:hint="eastAsia" w:ascii="黑体" w:hAnsi="黑体" w:eastAsia="黑体" w:cs="黑体"/>
          <w:sz w:val="32"/>
          <w:szCs w:val="32"/>
          <w:lang w:val="en-US" w:eastAsia="zh-CN"/>
        </w:rPr>
      </w:pPr>
    </w:p>
    <w:p w14:paraId="1EBA94EB">
      <w:pPr>
        <w:pStyle w:val="13"/>
        <w:rPr>
          <w:rFonts w:hint="eastAsia" w:ascii="黑体" w:hAnsi="黑体" w:eastAsia="黑体" w:cs="黑体"/>
          <w:sz w:val="32"/>
          <w:szCs w:val="32"/>
          <w:lang w:val="en-US" w:eastAsia="zh-CN"/>
        </w:rPr>
      </w:pPr>
    </w:p>
    <w:p w14:paraId="38C8BCE9">
      <w:pPr>
        <w:pStyle w:val="13"/>
        <w:rPr>
          <w:rFonts w:hint="eastAsia" w:ascii="黑体" w:hAnsi="黑体" w:eastAsia="黑体" w:cs="黑体"/>
          <w:sz w:val="32"/>
          <w:szCs w:val="32"/>
          <w:lang w:val="en-US" w:eastAsia="zh-CN"/>
        </w:rPr>
      </w:pPr>
    </w:p>
    <w:p w14:paraId="2629707B">
      <w:pPr>
        <w:pStyle w:val="13"/>
        <w:rPr>
          <w:rFonts w:hint="eastAsia" w:ascii="黑体" w:hAnsi="黑体" w:eastAsia="黑体" w:cs="黑体"/>
          <w:sz w:val="32"/>
          <w:szCs w:val="32"/>
          <w:lang w:val="en-US" w:eastAsia="zh-CN"/>
        </w:rPr>
      </w:pPr>
    </w:p>
    <w:p w14:paraId="4C004106">
      <w:pPr>
        <w:pStyle w:val="13"/>
        <w:rPr>
          <w:rFonts w:hint="eastAsia" w:ascii="黑体" w:hAnsi="黑体" w:eastAsia="黑体" w:cs="黑体"/>
          <w:sz w:val="32"/>
          <w:szCs w:val="32"/>
          <w:lang w:val="en-US" w:eastAsia="zh-CN"/>
        </w:rPr>
      </w:pPr>
    </w:p>
    <w:p w14:paraId="25EFA778">
      <w:pPr>
        <w:pStyle w:val="13"/>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科室确认：</w:t>
      </w:r>
    </w:p>
    <w:p w14:paraId="04630A98">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14:paraId="19B746FF">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14:paraId="1E0EF4FF">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5605DAB3">
      <w:pPr>
        <w:numPr>
          <w:ilvl w:val="0"/>
          <w:numId w:val="2"/>
        </w:numPr>
        <w:rPr>
          <w:rFonts w:ascii="黑体" w:hAnsi="黑体" w:eastAsia="黑体" w:cs="黑体"/>
          <w:sz w:val="32"/>
          <w:szCs w:val="32"/>
        </w:rPr>
      </w:pPr>
      <w:r>
        <w:rPr>
          <w:rFonts w:hint="eastAsia" w:ascii="黑体" w:hAnsi="黑体" w:eastAsia="黑体" w:cs="黑体"/>
          <w:sz w:val="32"/>
          <w:szCs w:val="32"/>
        </w:rPr>
        <w:t>总则</w:t>
      </w:r>
    </w:p>
    <w:p w14:paraId="7B994BCD">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3A1F2211">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14:paraId="55128632">
      <w:pPr>
        <w:rPr>
          <w:rFonts w:ascii="黑体" w:hAnsi="黑体" w:eastAsia="黑体" w:cs="黑体"/>
          <w:sz w:val="32"/>
          <w:szCs w:val="32"/>
        </w:rPr>
      </w:pPr>
      <w:r>
        <w:rPr>
          <w:rFonts w:hint="eastAsia" w:ascii="黑体" w:hAnsi="黑体" w:eastAsia="黑体" w:cs="黑体"/>
          <w:sz w:val="32"/>
          <w:szCs w:val="32"/>
        </w:rPr>
        <w:t xml:space="preserve">           （四）评标办法</w:t>
      </w:r>
    </w:p>
    <w:p w14:paraId="74EF51C9">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14:paraId="61E2824C">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30EF136C">
      <w:pPr>
        <w:rPr>
          <w:rFonts w:ascii="黑体" w:hAnsi="黑体" w:eastAsia="黑体" w:cs="黑体"/>
          <w:sz w:val="32"/>
          <w:szCs w:val="32"/>
        </w:rPr>
      </w:pPr>
    </w:p>
    <w:p w14:paraId="2A3A9C2F">
      <w:pPr>
        <w:rPr>
          <w:rFonts w:ascii="黑体" w:hAnsi="黑体" w:eastAsia="黑体" w:cs="黑体"/>
          <w:sz w:val="32"/>
          <w:szCs w:val="32"/>
        </w:rPr>
      </w:pPr>
    </w:p>
    <w:p w14:paraId="79BAC4CD">
      <w:pPr>
        <w:rPr>
          <w:rFonts w:ascii="黑体" w:hAnsi="黑体" w:eastAsia="黑体" w:cs="黑体"/>
          <w:sz w:val="32"/>
          <w:szCs w:val="32"/>
        </w:rPr>
      </w:pPr>
    </w:p>
    <w:p w14:paraId="33123553">
      <w:pPr>
        <w:rPr>
          <w:rFonts w:ascii="黑体" w:hAnsi="黑体" w:eastAsia="黑体" w:cs="黑体"/>
          <w:sz w:val="32"/>
          <w:szCs w:val="32"/>
        </w:rPr>
      </w:pPr>
    </w:p>
    <w:p w14:paraId="791E275E">
      <w:pPr>
        <w:rPr>
          <w:rFonts w:ascii="黑体" w:hAnsi="黑体" w:eastAsia="黑体" w:cs="黑体"/>
          <w:sz w:val="32"/>
          <w:szCs w:val="32"/>
        </w:rPr>
      </w:pPr>
    </w:p>
    <w:p w14:paraId="13E5B85B">
      <w:pPr>
        <w:rPr>
          <w:rFonts w:ascii="黑体" w:hAnsi="黑体" w:eastAsia="黑体" w:cs="黑体"/>
          <w:sz w:val="32"/>
          <w:szCs w:val="32"/>
        </w:rPr>
      </w:pPr>
    </w:p>
    <w:p w14:paraId="6348BF89">
      <w:pPr>
        <w:rPr>
          <w:rFonts w:ascii="黑体" w:hAnsi="黑体" w:eastAsia="黑体" w:cs="黑体"/>
          <w:sz w:val="32"/>
          <w:szCs w:val="32"/>
        </w:rPr>
      </w:pPr>
    </w:p>
    <w:p w14:paraId="31A90FA5">
      <w:pPr>
        <w:rPr>
          <w:rFonts w:ascii="黑体" w:hAnsi="黑体" w:eastAsia="黑体" w:cs="黑体"/>
          <w:sz w:val="32"/>
          <w:szCs w:val="32"/>
        </w:rPr>
      </w:pPr>
    </w:p>
    <w:p w14:paraId="63FC6694">
      <w:pPr>
        <w:pStyle w:val="13"/>
      </w:pPr>
    </w:p>
    <w:p w14:paraId="6A910652">
      <w:pPr>
        <w:rPr>
          <w:rFonts w:ascii="黑体" w:hAnsi="黑体" w:eastAsia="黑体" w:cs="黑体"/>
          <w:sz w:val="32"/>
          <w:szCs w:val="32"/>
        </w:rPr>
      </w:pPr>
    </w:p>
    <w:p w14:paraId="57893D9C">
      <w:pPr>
        <w:pStyle w:val="13"/>
        <w:rPr>
          <w:rFonts w:ascii="黑体" w:hAnsi="黑体" w:eastAsia="黑体" w:cs="黑体"/>
          <w:sz w:val="32"/>
          <w:szCs w:val="32"/>
        </w:rPr>
      </w:pPr>
    </w:p>
    <w:p w14:paraId="30BEA698">
      <w:pPr>
        <w:pStyle w:val="13"/>
      </w:pPr>
    </w:p>
    <w:p w14:paraId="1A021F19">
      <w:pPr>
        <w:rPr>
          <w:rFonts w:ascii="黑体" w:hAnsi="黑体" w:eastAsia="黑体" w:cs="黑体"/>
          <w:sz w:val="32"/>
          <w:szCs w:val="32"/>
        </w:rPr>
      </w:pPr>
    </w:p>
    <w:p w14:paraId="4C525289">
      <w:pPr>
        <w:pStyle w:val="13"/>
      </w:pPr>
    </w:p>
    <w:p w14:paraId="34AB535F">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14:paraId="13BDFD44">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3.0T磁共振维保服务采购项目，</w:t>
      </w:r>
      <w:r>
        <w:rPr>
          <w:rFonts w:hint="eastAsia" w:ascii="仿宋_GB2312" w:eastAsia="仿宋_GB2312"/>
          <w:sz w:val="32"/>
          <w:szCs w:val="32"/>
          <w:lang w:eastAsia="zh-CN"/>
        </w:rPr>
        <w:t>具体事宜公布如下：</w:t>
      </w:r>
    </w:p>
    <w:p w14:paraId="17733930">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黑体" w:eastAsia="黑体"/>
          <w:sz w:val="32"/>
          <w:szCs w:val="32"/>
        </w:rPr>
      </w:pPr>
      <w:r>
        <w:rPr>
          <w:rFonts w:hint="eastAsia" w:ascii="黑体" w:eastAsia="黑体"/>
          <w:sz w:val="32"/>
          <w:szCs w:val="32"/>
        </w:rPr>
        <w:t>一、项目名称</w:t>
      </w:r>
    </w:p>
    <w:p w14:paraId="018230E5">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3.0T磁共振维保服务采购项目</w:t>
      </w:r>
      <w:r>
        <w:rPr>
          <w:rFonts w:hint="eastAsia" w:ascii="仿宋_GB2312" w:eastAsia="仿宋_GB2312"/>
          <w:sz w:val="32"/>
          <w:szCs w:val="32"/>
        </w:rPr>
        <w:t>。</w:t>
      </w:r>
    </w:p>
    <w:p w14:paraId="23567453">
      <w:pPr>
        <w:keepNext w:val="0"/>
        <w:keepLines w:val="0"/>
        <w:pageBreakBefore w:val="0"/>
        <w:numPr>
          <w:ilvl w:val="0"/>
          <w:numId w:val="4"/>
        </w:numPr>
        <w:kinsoku/>
        <w:wordWrap/>
        <w:overflowPunct/>
        <w:topLinePunct w:val="0"/>
        <w:autoSpaceDE/>
        <w:autoSpaceDN/>
        <w:bidi w:val="0"/>
        <w:adjustRightInd/>
        <w:snapToGrid/>
        <w:spacing w:line="520" w:lineRule="exact"/>
        <w:ind w:firstLine="640" w:firstLineChars="200"/>
        <w:textAlignment w:val="auto"/>
        <w:rPr>
          <w:rFonts w:hint="eastAsia" w:ascii="黑体" w:eastAsia="黑体"/>
          <w:sz w:val="32"/>
          <w:szCs w:val="32"/>
          <w:lang w:val="en-US" w:eastAsia="zh-CN"/>
        </w:rPr>
      </w:pPr>
      <w:r>
        <w:rPr>
          <w:rFonts w:hint="eastAsia" w:ascii="黑体" w:eastAsia="黑体"/>
          <w:sz w:val="32"/>
          <w:szCs w:val="32"/>
        </w:rPr>
        <w:t>项目概况</w:t>
      </w:r>
    </w:p>
    <w:p w14:paraId="573254D3">
      <w:pPr>
        <w:pStyle w:val="13"/>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对我院</w:t>
      </w:r>
      <w:r>
        <w:rPr>
          <w:rFonts w:hint="eastAsia" w:ascii="仿宋_GB2312" w:eastAsia="仿宋_GB2312" w:cstheme="minorBidi"/>
          <w:kern w:val="2"/>
          <w:sz w:val="32"/>
          <w:szCs w:val="32"/>
          <w:lang w:val="en-US" w:eastAsia="zh-CN" w:bidi="ar-SA"/>
        </w:rPr>
        <w:t>3.0T磁共振（包含西门子3.0T核磁共振MAGNETOM Spectra系统和南京立科外水冷机）提供技术维保，要求提供每年4次保养以及免人工的技术服务。详细要求见附件。</w:t>
      </w:r>
    </w:p>
    <w:p w14:paraId="26F1DE77">
      <w:pPr>
        <w:pStyle w:val="13"/>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如投标人有需要，请自行安排现场勘探。</w:t>
      </w:r>
    </w:p>
    <w:p w14:paraId="01AB6A16">
      <w:pPr>
        <w:keepNext w:val="0"/>
        <w:keepLines w:val="0"/>
        <w:pageBreakBefore w:val="0"/>
        <w:numPr>
          <w:ilvl w:val="0"/>
          <w:numId w:val="4"/>
        </w:numPr>
        <w:kinsoku/>
        <w:wordWrap/>
        <w:overflowPunct/>
        <w:topLinePunct w:val="0"/>
        <w:autoSpaceDE/>
        <w:autoSpaceDN/>
        <w:bidi w:val="0"/>
        <w:adjustRightInd/>
        <w:snapToGrid/>
        <w:spacing w:line="520" w:lineRule="exact"/>
        <w:ind w:left="0" w:leftChars="0" w:firstLine="640" w:firstLineChars="200"/>
        <w:textAlignment w:val="auto"/>
        <w:rPr>
          <w:rFonts w:hint="eastAsia" w:ascii="黑体" w:eastAsia="黑体"/>
          <w:sz w:val="32"/>
          <w:szCs w:val="32"/>
        </w:rPr>
      </w:pPr>
      <w:r>
        <w:rPr>
          <w:rFonts w:hint="eastAsia" w:ascii="黑体" w:eastAsia="黑体"/>
          <w:sz w:val="32"/>
          <w:szCs w:val="32"/>
          <w:lang w:eastAsia="zh-CN"/>
        </w:rPr>
        <w:t>公司</w:t>
      </w:r>
      <w:r>
        <w:rPr>
          <w:rFonts w:hint="eastAsia" w:ascii="黑体" w:eastAsia="黑体"/>
          <w:sz w:val="32"/>
          <w:szCs w:val="32"/>
        </w:rPr>
        <w:t>资格要求</w:t>
      </w:r>
      <w:bookmarkStart w:id="15" w:name="_GoBack"/>
      <w:bookmarkEnd w:id="15"/>
    </w:p>
    <w:p w14:paraId="6148A8A1">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须在中华人民共和国境内依法登记注册，</w:t>
      </w:r>
      <w:r>
        <w:rPr>
          <w:rFonts w:hint="eastAsia" w:ascii="仿宋_GB2312" w:eastAsia="仿宋_GB2312"/>
          <w:sz w:val="32"/>
          <w:szCs w:val="32"/>
          <w:lang w:val="en-US" w:eastAsia="zh-CN"/>
        </w:rPr>
        <w:t>具备承担采购项目的能力，具有医疗器械维修资质</w:t>
      </w:r>
      <w:r>
        <w:rPr>
          <w:rFonts w:hint="eastAsia" w:ascii="仿宋_GB2312" w:eastAsia="仿宋_GB2312"/>
          <w:sz w:val="32"/>
          <w:szCs w:val="32"/>
        </w:rPr>
        <w:t>。</w:t>
      </w:r>
    </w:p>
    <w:p w14:paraId="3707B727">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不得有商业贿赂和不正当欺诈行为。如供货人被证实有以上行为，将被视为不合格；</w:t>
      </w:r>
    </w:p>
    <w:p w14:paraId="6448201A">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经营行为必须符合国家法律法规和有关规定；</w:t>
      </w:r>
    </w:p>
    <w:p w14:paraId="52C702D6">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、本项目不接受联合体投标，不允许分包和转包。</w:t>
      </w:r>
    </w:p>
    <w:p w14:paraId="0FFE3E4F">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黑体" w:eastAsia="黑体"/>
          <w:sz w:val="32"/>
          <w:szCs w:val="32"/>
        </w:rPr>
      </w:pPr>
      <w:r>
        <w:rPr>
          <w:rFonts w:hint="eastAsia" w:ascii="黑体" w:eastAsia="黑体"/>
          <w:sz w:val="32"/>
          <w:szCs w:val="32"/>
        </w:rPr>
        <w:t>四、报名信息及资料提交</w:t>
      </w:r>
    </w:p>
    <w:p w14:paraId="123ED264">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val="en-US" w:eastAsia="zh-CN"/>
        </w:rPr>
        <w:t>2024</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w:t>
      </w:r>
    </w:p>
    <w:p w14:paraId="001E685C">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【工作日8:30-12:00,14:00-17:00（北京时间）】</w:t>
      </w:r>
    </w:p>
    <w:p w14:paraId="2022CD87">
      <w:pPr>
        <w:keepNext w:val="0"/>
        <w:keepLines w:val="0"/>
        <w:pageBreakBefore w:val="0"/>
        <w:numPr>
          <w:ilvl w:val="0"/>
          <w:numId w:val="5"/>
        </w:numPr>
        <w:kinsoku/>
        <w:wordWrap/>
        <w:overflowPunct/>
        <w:topLinePunct w:val="0"/>
        <w:autoSpaceDE/>
        <w:autoSpaceDN/>
        <w:bidi w:val="0"/>
        <w:adjustRightInd/>
        <w:snapToGrid/>
        <w:spacing w:line="520" w:lineRule="exact"/>
        <w:ind w:firstLine="640" w:firstLineChars="200"/>
        <w:textAlignment w:val="auto"/>
        <w:rPr>
          <w:rFonts w:hint="eastAsia" w:eastAsia="宋体"/>
          <w:lang w:val="en-US" w:eastAsia="zh-CN"/>
        </w:rPr>
      </w:pP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14:paraId="40B769BD">
      <w:pPr>
        <w:keepNext w:val="0"/>
        <w:keepLines w:val="0"/>
        <w:pageBreakBefore w:val="0"/>
        <w:numPr>
          <w:ilvl w:val="0"/>
          <w:numId w:val="5"/>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eastAsia="仿宋_GB2312"/>
          <w:color w:val="C00000"/>
          <w:sz w:val="32"/>
          <w:szCs w:val="32"/>
          <w:lang w:eastAsia="zh-CN"/>
        </w:rPr>
      </w:pPr>
      <w:r>
        <w:rPr>
          <w:rFonts w:hint="eastAsia" w:ascii="仿宋_GB2312" w:eastAsia="仿宋_GB2312"/>
          <w:sz w:val="32"/>
          <w:szCs w:val="32"/>
        </w:rPr>
        <w:t>报名须知：</w:t>
      </w:r>
      <w:r>
        <w:rPr>
          <w:rFonts w:hint="eastAsia" w:ascii="仿宋_GB2312" w:eastAsia="仿宋_GB2312"/>
          <w:color w:val="C00000"/>
          <w:sz w:val="32"/>
          <w:szCs w:val="32"/>
        </w:rPr>
        <w:t>报名须携带企业的三证一照（营业执照、组织机构代码证、税务登记证）</w:t>
      </w:r>
      <w:r>
        <w:rPr>
          <w:rFonts w:hint="eastAsia" w:ascii="仿宋_GB2312" w:eastAsia="仿宋_GB2312"/>
          <w:bCs/>
          <w:color w:val="C00000"/>
          <w:sz w:val="32"/>
          <w:szCs w:val="32"/>
        </w:rPr>
        <w:t>副本</w:t>
      </w:r>
      <w:r>
        <w:rPr>
          <w:rFonts w:hint="eastAsia" w:ascii="仿宋_GB2312" w:eastAsia="仿宋_GB2312"/>
          <w:bCs/>
          <w:color w:val="C00000"/>
          <w:sz w:val="32"/>
          <w:szCs w:val="32"/>
          <w:lang w:eastAsia="zh-CN"/>
        </w:rPr>
        <w:t>、</w:t>
      </w:r>
      <w:r>
        <w:rPr>
          <w:rFonts w:hint="eastAsia" w:ascii="仿宋_GB2312" w:eastAsia="仿宋_GB2312"/>
          <w:color w:val="C00000"/>
          <w:sz w:val="32"/>
          <w:szCs w:val="32"/>
        </w:rPr>
        <w:t>法人授权证书以及被授权人身份证</w:t>
      </w:r>
      <w:r>
        <w:rPr>
          <w:rFonts w:hint="eastAsia" w:ascii="仿宋_GB2312" w:eastAsia="仿宋_GB2312"/>
          <w:color w:val="C00000"/>
          <w:sz w:val="32"/>
          <w:szCs w:val="32"/>
          <w:lang w:eastAsia="zh-CN"/>
        </w:rPr>
        <w:t>、维修资质证明。</w:t>
      </w:r>
    </w:p>
    <w:p w14:paraId="281AF2B1">
      <w:pPr>
        <w:keepNext w:val="0"/>
        <w:keepLines w:val="0"/>
        <w:pageBreakBefore w:val="0"/>
        <w:numPr>
          <w:ilvl w:val="0"/>
          <w:numId w:val="5"/>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eastAsia="仿宋_GB2312"/>
          <w:color w:val="C00000"/>
          <w:sz w:val="32"/>
          <w:szCs w:val="32"/>
          <w:lang w:eastAsia="zh-CN"/>
        </w:rPr>
      </w:pPr>
      <w:r>
        <w:rPr>
          <w:rFonts w:hint="eastAsia" w:ascii="仿宋_GB2312" w:hAnsi="Calibri" w:eastAsia="仿宋_GB2312" w:cs="Times New Roman"/>
          <w:color w:val="C00000"/>
          <w:sz w:val="32"/>
          <w:szCs w:val="32"/>
          <w:highlight w:val="yellow"/>
        </w:rPr>
        <w:t>本项目</w:t>
      </w:r>
      <w:r>
        <w:rPr>
          <w:rFonts w:hint="eastAsia" w:ascii="仿宋_GB2312" w:eastAsia="仿宋_GB2312" w:cs="Times New Roman"/>
          <w:color w:val="C00000"/>
          <w:sz w:val="32"/>
          <w:szCs w:val="32"/>
          <w:highlight w:val="yellow"/>
        </w:rPr>
        <w:t>接受</w:t>
      </w:r>
      <w:r>
        <w:rPr>
          <w:rFonts w:hint="eastAsia" w:ascii="仿宋_GB2312" w:hAnsi="Calibri" w:eastAsia="仿宋_GB2312" w:cs="Times New Roman"/>
          <w:color w:val="C00000"/>
          <w:sz w:val="32"/>
          <w:szCs w:val="32"/>
          <w:highlight w:val="yellow"/>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sz w:val="32"/>
          <w:szCs w:val="32"/>
          <w:highlight w:val="yellow"/>
          <w:lang w:eastAsia="zh-CN"/>
        </w:rPr>
        <w:t>。</w:t>
      </w:r>
    </w:p>
    <w:p w14:paraId="2ABAEB1B">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黑体" w:eastAsia="黑体"/>
          <w:sz w:val="32"/>
          <w:szCs w:val="32"/>
        </w:rPr>
      </w:pPr>
      <w:r>
        <w:rPr>
          <w:rFonts w:hint="eastAsia" w:ascii="黑体" w:eastAsia="黑体"/>
          <w:sz w:val="32"/>
          <w:szCs w:val="32"/>
        </w:rPr>
        <w:t>五、评审</w:t>
      </w:r>
    </w:p>
    <w:p w14:paraId="7F3CDFDA">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14:paraId="1B8AD1F7">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14:paraId="02842B55">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3" w:firstLineChars="200"/>
        <w:jc w:val="left"/>
        <w:textAlignment w:val="auto"/>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14:paraId="2E0BDF92">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14:paraId="4AC7CE38">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14:paraId="4F5CEB6C">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14:paraId="091F2C12">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14:paraId="36A18C7C">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14:paraId="30347EA9">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14:paraId="0A7D366F">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14:paraId="1471040C">
      <w:pPr>
        <w:pStyle w:val="13"/>
        <w:rPr>
          <w:rFonts w:hint="default" w:ascii="仿宋_GB2312" w:eastAsia="仿宋_GB2312"/>
          <w:b/>
          <w:sz w:val="32"/>
          <w:szCs w:val="32"/>
        </w:rPr>
      </w:pPr>
    </w:p>
    <w:p w14:paraId="6A6D7ECC">
      <w:pPr>
        <w:pStyle w:val="13"/>
        <w:rPr>
          <w:rFonts w:hint="default" w:ascii="仿宋_GB2312" w:eastAsia="仿宋_GB2312"/>
          <w:b/>
          <w:sz w:val="32"/>
          <w:szCs w:val="32"/>
        </w:rPr>
      </w:pPr>
    </w:p>
    <w:p w14:paraId="2191775B">
      <w:pPr>
        <w:pStyle w:val="13"/>
        <w:rPr>
          <w:rFonts w:hint="default" w:ascii="仿宋_GB2312" w:eastAsia="仿宋_GB2312"/>
          <w:b/>
          <w:sz w:val="32"/>
          <w:szCs w:val="32"/>
        </w:rPr>
      </w:pPr>
    </w:p>
    <w:p w14:paraId="15364F32">
      <w:pPr>
        <w:pStyle w:val="13"/>
        <w:rPr>
          <w:rFonts w:hint="default" w:ascii="仿宋_GB2312" w:eastAsia="仿宋_GB2312"/>
          <w:b/>
          <w:sz w:val="32"/>
          <w:szCs w:val="32"/>
        </w:rPr>
      </w:pPr>
    </w:p>
    <w:p w14:paraId="030598D2">
      <w:pPr>
        <w:pStyle w:val="13"/>
        <w:rPr>
          <w:rFonts w:hint="default" w:ascii="仿宋_GB2312" w:eastAsia="仿宋_GB2312"/>
          <w:b/>
          <w:sz w:val="32"/>
          <w:szCs w:val="32"/>
        </w:rPr>
      </w:pPr>
    </w:p>
    <w:p w14:paraId="4D678780">
      <w:pPr>
        <w:pStyle w:val="13"/>
        <w:rPr>
          <w:rFonts w:hint="default" w:ascii="仿宋_GB2312" w:eastAsia="仿宋_GB2312"/>
          <w:b/>
          <w:sz w:val="32"/>
          <w:szCs w:val="32"/>
        </w:rPr>
      </w:pPr>
    </w:p>
    <w:p w14:paraId="304E280D">
      <w:pPr>
        <w:pStyle w:val="13"/>
        <w:rPr>
          <w:rFonts w:hint="default" w:ascii="仿宋_GB2312" w:eastAsia="仿宋_GB2312"/>
          <w:b/>
          <w:sz w:val="32"/>
          <w:szCs w:val="32"/>
        </w:rPr>
      </w:pPr>
    </w:p>
    <w:p w14:paraId="0474A49F">
      <w:pPr>
        <w:pStyle w:val="13"/>
        <w:rPr>
          <w:rFonts w:hint="default" w:ascii="仿宋_GB2312" w:eastAsia="仿宋_GB2312"/>
          <w:b/>
          <w:sz w:val="32"/>
          <w:szCs w:val="32"/>
        </w:rPr>
      </w:pPr>
    </w:p>
    <w:p w14:paraId="1CFFBF08">
      <w:pPr>
        <w:pStyle w:val="13"/>
        <w:rPr>
          <w:rFonts w:hint="default" w:ascii="仿宋_GB2312" w:eastAsia="仿宋_GB2312"/>
          <w:b/>
          <w:sz w:val="32"/>
          <w:szCs w:val="32"/>
        </w:rPr>
      </w:pPr>
    </w:p>
    <w:p w14:paraId="291699FD">
      <w:pPr>
        <w:pStyle w:val="13"/>
        <w:rPr>
          <w:rFonts w:hint="default" w:ascii="仿宋_GB2312" w:eastAsia="仿宋_GB2312"/>
          <w:b/>
          <w:sz w:val="32"/>
          <w:szCs w:val="32"/>
        </w:rPr>
      </w:pPr>
    </w:p>
    <w:p w14:paraId="04DD4EDC">
      <w:pPr>
        <w:pStyle w:val="13"/>
        <w:rPr>
          <w:rFonts w:hint="default" w:ascii="仿宋_GB2312" w:eastAsia="仿宋_GB2312"/>
          <w:b/>
          <w:sz w:val="32"/>
          <w:szCs w:val="32"/>
        </w:rPr>
      </w:pPr>
    </w:p>
    <w:p w14:paraId="7DD97214">
      <w:pPr>
        <w:pStyle w:val="13"/>
        <w:rPr>
          <w:rFonts w:hint="default" w:ascii="仿宋_GB2312" w:eastAsia="仿宋_GB2312"/>
          <w:b/>
          <w:sz w:val="32"/>
          <w:szCs w:val="32"/>
        </w:rPr>
      </w:pPr>
    </w:p>
    <w:p w14:paraId="6BC3E71F">
      <w:pPr>
        <w:pStyle w:val="13"/>
        <w:rPr>
          <w:rFonts w:hint="default" w:ascii="仿宋_GB2312" w:eastAsia="仿宋_GB2312"/>
          <w:b/>
          <w:sz w:val="32"/>
          <w:szCs w:val="32"/>
        </w:rPr>
      </w:pPr>
    </w:p>
    <w:p w14:paraId="6EB54957">
      <w:pPr>
        <w:pStyle w:val="13"/>
        <w:rPr>
          <w:rFonts w:hint="default" w:ascii="仿宋_GB2312" w:eastAsia="仿宋_GB2312"/>
          <w:b/>
          <w:sz w:val="32"/>
          <w:szCs w:val="32"/>
        </w:rPr>
      </w:pPr>
    </w:p>
    <w:p w14:paraId="2CBF728E">
      <w:pPr>
        <w:pStyle w:val="13"/>
        <w:rPr>
          <w:rFonts w:hint="default" w:ascii="仿宋_GB2312" w:eastAsia="仿宋_GB2312"/>
          <w:b/>
          <w:sz w:val="32"/>
          <w:szCs w:val="32"/>
        </w:rPr>
      </w:pPr>
    </w:p>
    <w:p w14:paraId="55D5BE98">
      <w:pPr>
        <w:pStyle w:val="13"/>
        <w:rPr>
          <w:rFonts w:hint="default" w:ascii="仿宋_GB2312" w:eastAsia="仿宋_GB2312"/>
          <w:b/>
          <w:sz w:val="32"/>
          <w:szCs w:val="32"/>
        </w:rPr>
      </w:pPr>
    </w:p>
    <w:p w14:paraId="7E10542A">
      <w:pPr>
        <w:pStyle w:val="13"/>
        <w:rPr>
          <w:rFonts w:hint="default" w:ascii="仿宋_GB2312" w:eastAsia="仿宋_GB2312"/>
          <w:b/>
          <w:sz w:val="32"/>
          <w:szCs w:val="32"/>
        </w:rPr>
      </w:pPr>
    </w:p>
    <w:p w14:paraId="60434FBB">
      <w:pPr>
        <w:pStyle w:val="13"/>
        <w:rPr>
          <w:rFonts w:hint="default" w:ascii="仿宋_GB2312" w:eastAsia="仿宋_GB2312"/>
          <w:b/>
          <w:sz w:val="32"/>
          <w:szCs w:val="32"/>
        </w:rPr>
      </w:pPr>
    </w:p>
    <w:p w14:paraId="42CAFCA1">
      <w:pPr>
        <w:pStyle w:val="13"/>
        <w:rPr>
          <w:rFonts w:hint="default" w:ascii="仿宋_GB2312" w:eastAsia="仿宋_GB2312"/>
          <w:b/>
          <w:sz w:val="32"/>
          <w:szCs w:val="32"/>
        </w:rPr>
      </w:pPr>
    </w:p>
    <w:p w14:paraId="6B611C62">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51ABF0B1">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14:paraId="46162E79">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14:paraId="7280649B">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14:paraId="6BF7FE7A">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14:paraId="4299FEE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14:paraId="4FFF5D9D">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14:paraId="115D48FF">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14:paraId="12C2731D">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14:paraId="1469E91A">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14:paraId="7E026E7D">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14:paraId="60B004DB">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14:paraId="326D4305">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14:paraId="444983E3">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14:paraId="0B30D049">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14:paraId="3E37FCF5">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14:paraId="34051A3B">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2A9CC00B">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14:paraId="7F1FD51F">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14:paraId="3098DD1B">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14:paraId="3DCD97B2">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14:paraId="135520F4">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14:paraId="54DD63B5">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14:paraId="241814D9">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14:paraId="23B1E4BF">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14:paraId="0B5C0048">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14:paraId="7E0F3954">
      <w:pPr>
        <w:rPr>
          <w:rFonts w:ascii="黑体" w:hAnsi="黑体" w:eastAsia="黑体" w:cs="黑体"/>
          <w:sz w:val="32"/>
          <w:szCs w:val="32"/>
        </w:rPr>
      </w:pPr>
    </w:p>
    <w:tbl>
      <w:tblPr>
        <w:tblStyle w:val="7"/>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14:paraId="759AE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14:paraId="2255A45D">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14:paraId="6560D68C">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14:paraId="5D30023D">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14:paraId="3434A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1486" w:type="dxa"/>
            <w:gridSpan w:val="2"/>
            <w:vAlign w:val="center"/>
          </w:tcPr>
          <w:p w14:paraId="0BA7D2CA">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14:paraId="46181BD1">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14:paraId="3CA38B5D">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14:paraId="06602D78">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14:paraId="0B34F530">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20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14:paraId="0EFA2BDE">
            <w:pPr>
              <w:pStyle w:val="13"/>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14:paraId="45A40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486" w:type="dxa"/>
            <w:gridSpan w:val="2"/>
            <w:vAlign w:val="center"/>
          </w:tcPr>
          <w:p w14:paraId="03CDDCB2">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14:paraId="679C447C">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满足招标文件要求且投标报价折扣率最低值为评标基准价，得满分</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分，其余投标人得分按照以下公式计算：</w:t>
            </w:r>
          </w:p>
          <w:p w14:paraId="4607F877">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vAlign w:val="center"/>
          </w:tcPr>
          <w:p w14:paraId="25571D3E">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投标报价得分=（评标基准价/投标报价）*</w:t>
            </w:r>
            <w:r>
              <w:rPr>
                <w:rFonts w:hint="eastAsia" w:ascii="宋体" w:hAnsi="宋体" w:cs="宋体"/>
                <w:color w:val="000000" w:themeColor="text1"/>
                <w:szCs w:val="21"/>
                <w:lang w:val="en-US" w:eastAsia="zh-CN"/>
                <w14:textFill>
                  <w14:solidFill>
                    <w14:schemeClr w14:val="tx1"/>
                  </w14:solidFill>
                </w14:textFill>
              </w:rPr>
              <w:t>40</w:t>
            </w:r>
          </w:p>
          <w:p w14:paraId="3B3C019F">
            <w:pPr>
              <w:spacing w:line="360" w:lineRule="auto"/>
              <w:jc w:val="left"/>
              <w:rPr>
                <w:rFonts w:ascii="宋体" w:hAnsi="宋体" w:eastAsia="宋体" w:cs="宋体"/>
                <w:b/>
                <w:color w:val="000000" w:themeColor="text1"/>
                <w:szCs w:val="21"/>
                <w14:textFill>
                  <w14:solidFill>
                    <w14:schemeClr w14:val="tx1"/>
                  </w14:solidFill>
                </w14:textFill>
              </w:rPr>
            </w:pPr>
          </w:p>
        </w:tc>
      </w:tr>
      <w:tr w14:paraId="53410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486" w:type="dxa"/>
            <w:gridSpan w:val="2"/>
            <w:vAlign w:val="center"/>
          </w:tcPr>
          <w:p w14:paraId="439B8483">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14:paraId="6DE64E53">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tcPr>
          <w:p w14:paraId="764C1B90">
            <w:pPr>
              <w:pStyle w:val="13"/>
              <w:numPr>
                <w:ilvl w:val="0"/>
                <w:numId w:val="8"/>
              </w:numPr>
              <w:rPr>
                <w:rFonts w:hint="eastAsia"/>
                <w:lang w:val="en-US" w:eastAsia="zh-CN"/>
              </w:rPr>
            </w:pPr>
            <w:r>
              <w:rPr>
                <w:rFonts w:hint="eastAsia"/>
                <w:lang w:val="en-US" w:eastAsia="zh-CN"/>
              </w:rPr>
              <w:t>根据维修人员资质，是否受过专业培训，是否为原厂维修等方面在0-10分范围内打分</w:t>
            </w:r>
          </w:p>
          <w:p w14:paraId="2F8700BB">
            <w:pPr>
              <w:pStyle w:val="13"/>
              <w:numPr>
                <w:ilvl w:val="0"/>
                <w:numId w:val="8"/>
              </w:numPr>
              <w:rPr>
                <w:rFonts w:hint="eastAsia"/>
                <w:lang w:val="en-US" w:eastAsia="zh-CN"/>
              </w:rPr>
            </w:pPr>
            <w:r>
              <w:rPr>
                <w:rFonts w:hint="eastAsia" w:ascii="宋体" w:hAnsi="宋体" w:cs="宋体"/>
                <w:color w:val="000000" w:themeColor="text1"/>
                <w:szCs w:val="21"/>
                <w:lang w:eastAsia="zh-CN"/>
                <w14:textFill>
                  <w14:solidFill>
                    <w14:schemeClr w14:val="tx1"/>
                  </w14:solidFill>
                </w14:textFill>
              </w:rPr>
              <w:t>能够指导日常操作和保养等技术，在</w:t>
            </w:r>
            <w:r>
              <w:rPr>
                <w:rFonts w:hint="eastAsia" w:ascii="宋体" w:hAnsi="宋体" w:cs="宋体"/>
                <w:color w:val="000000" w:themeColor="text1"/>
                <w:szCs w:val="21"/>
                <w:lang w:val="en-US" w:eastAsia="zh-CN"/>
                <w14:textFill>
                  <w14:solidFill>
                    <w14:schemeClr w14:val="tx1"/>
                  </w14:solidFill>
                </w14:textFill>
              </w:rPr>
              <w:t>0-10分范围内打分</w:t>
            </w:r>
          </w:p>
          <w:p w14:paraId="0BE3094D">
            <w:pPr>
              <w:pStyle w:val="13"/>
              <w:numPr>
                <w:ilvl w:val="0"/>
                <w:numId w:val="8"/>
              </w:numPr>
              <w:rPr>
                <w:rFonts w:hint="eastAsia"/>
                <w:lang w:val="en-US" w:eastAsia="zh-CN"/>
              </w:rPr>
            </w:pPr>
            <w:r>
              <w:rPr>
                <w:rFonts w:hint="eastAsia" w:ascii="宋体" w:hAnsi="宋体" w:cs="宋体"/>
                <w:color w:val="000000" w:themeColor="text1"/>
                <w:szCs w:val="21"/>
                <w:lang w:val="en-US" w:eastAsia="zh-CN"/>
                <w14:textFill>
                  <w14:solidFill>
                    <w14:schemeClr w14:val="tx1"/>
                  </w14:solidFill>
                </w14:textFill>
              </w:rPr>
              <w:t>根据维保服务方案（服务频次、响应速度）等方面，在0-20分范围内打分</w:t>
            </w:r>
          </w:p>
        </w:tc>
      </w:tr>
      <w:tr w14:paraId="22469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54" w:type="dxa"/>
            <w:vMerge w:val="restart"/>
            <w:vAlign w:val="center"/>
          </w:tcPr>
          <w:p w14:paraId="7F5AA0D6">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14:paraId="5CD9D8F8">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14:paraId="3A9E65AB">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w:t>
            </w:r>
          </w:p>
        </w:tc>
        <w:tc>
          <w:tcPr>
            <w:tcW w:w="5157" w:type="dxa"/>
            <w:vAlign w:val="center"/>
          </w:tcPr>
          <w:p w14:paraId="73D960C1">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lang w:val="en-US" w:eastAsia="zh-CN"/>
                <w14:textFill>
                  <w14:solidFill>
                    <w14:schemeClr w14:val="tx1"/>
                  </w14:solidFill>
                </w14:textFill>
              </w:rPr>
              <w:t>根据仓储、人员配备等方面在0-10分范围内进行打分</w:t>
            </w:r>
          </w:p>
        </w:tc>
      </w:tr>
      <w:tr w14:paraId="3BC99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754" w:type="dxa"/>
            <w:vMerge w:val="continue"/>
            <w:vAlign w:val="center"/>
          </w:tcPr>
          <w:p w14:paraId="27A488E5">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14:paraId="6F573826">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14:paraId="1493B242">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w:t>
            </w:r>
          </w:p>
        </w:tc>
        <w:tc>
          <w:tcPr>
            <w:tcW w:w="5157" w:type="dxa"/>
            <w:vAlign w:val="center"/>
          </w:tcPr>
          <w:p w14:paraId="35829A48">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w:t>
            </w:r>
            <w:r>
              <w:rPr>
                <w:rFonts w:hint="eastAsia" w:ascii="宋体" w:hAnsi="宋体" w:cs="宋体"/>
                <w:color w:val="000000" w:themeColor="text1"/>
                <w:kern w:val="0"/>
                <w:szCs w:val="21"/>
                <w:lang w:val="en-US" w:eastAsia="zh-CN"/>
                <w14:textFill>
                  <w14:solidFill>
                    <w14:schemeClr w14:val="tx1"/>
                  </w14:solidFill>
                </w14:textFill>
              </w:rPr>
              <w:t>8</w:t>
            </w:r>
            <w:r>
              <w:rPr>
                <w:rFonts w:hint="eastAsia" w:ascii="宋体" w:hAnsi="宋体" w:cs="宋体"/>
                <w:color w:val="000000" w:themeColor="text1"/>
                <w:kern w:val="0"/>
                <w:szCs w:val="21"/>
                <w14:textFill>
                  <w14:solidFill>
                    <w14:schemeClr w14:val="tx1"/>
                  </w14:solidFill>
                </w14:textFill>
              </w:rPr>
              <w:t>年1月1日以来类似项目业绩，每提供一份业绩得</w:t>
            </w:r>
            <w:r>
              <w:rPr>
                <w:rFonts w:hint="eastAsia" w:ascii="宋体" w:hAnsi="宋体" w:cs="宋体"/>
                <w:color w:val="000000" w:themeColor="text1"/>
                <w:kern w:val="0"/>
                <w:szCs w:val="21"/>
                <w:lang w:val="en-US" w:eastAsia="zh-CN"/>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分，本项最多得</w:t>
            </w:r>
            <w:r>
              <w:rPr>
                <w:rFonts w:hint="eastAsia" w:ascii="宋体" w:hAnsi="宋体" w:cs="宋体"/>
                <w:color w:val="000000" w:themeColor="text1"/>
                <w:kern w:val="0"/>
                <w:szCs w:val="21"/>
                <w:lang w:val="en-US" w:eastAsia="zh-CN"/>
                <w14:textFill>
                  <w14:solidFill>
                    <w14:schemeClr w14:val="tx1"/>
                  </w14:solidFill>
                </w14:textFill>
              </w:rPr>
              <w:t>10</w:t>
            </w:r>
            <w:r>
              <w:rPr>
                <w:rFonts w:hint="eastAsia" w:ascii="宋体" w:hAnsi="宋体" w:cs="宋体"/>
                <w:color w:val="000000" w:themeColor="text1"/>
                <w:kern w:val="0"/>
                <w:szCs w:val="21"/>
                <w14:textFill>
                  <w14:solidFill>
                    <w14:schemeClr w14:val="tx1"/>
                  </w14:solidFill>
                </w14:textFill>
              </w:rPr>
              <w:t>分。（标书中附业绩合同复印件）</w:t>
            </w:r>
          </w:p>
        </w:tc>
      </w:tr>
    </w:tbl>
    <w:p w14:paraId="2092EE10">
      <w:pPr>
        <w:pStyle w:val="13"/>
        <w:rPr>
          <w:rFonts w:hint="eastAsia" w:ascii="黑体" w:hAnsi="黑体" w:eastAsia="黑体" w:cs="黑体"/>
          <w:sz w:val="32"/>
          <w:szCs w:val="32"/>
        </w:rPr>
      </w:pPr>
    </w:p>
    <w:p w14:paraId="6958CA04">
      <w:pPr>
        <w:rPr>
          <w:rFonts w:ascii="黑体" w:hAnsi="黑体" w:eastAsia="黑体" w:cs="黑体"/>
          <w:sz w:val="32"/>
          <w:szCs w:val="32"/>
        </w:rPr>
      </w:pPr>
    </w:p>
    <w:p w14:paraId="3DFDB036">
      <w:pPr>
        <w:pStyle w:val="13"/>
        <w:rPr>
          <w:rFonts w:ascii="黑体" w:hAnsi="黑体" w:eastAsia="黑体" w:cs="黑体"/>
          <w:sz w:val="32"/>
          <w:szCs w:val="32"/>
        </w:rPr>
      </w:pPr>
    </w:p>
    <w:p w14:paraId="76F5374E">
      <w:pPr>
        <w:pStyle w:val="13"/>
        <w:rPr>
          <w:rFonts w:ascii="黑体" w:hAnsi="黑体" w:eastAsia="黑体" w:cs="黑体"/>
          <w:sz w:val="32"/>
          <w:szCs w:val="32"/>
        </w:rPr>
      </w:pPr>
    </w:p>
    <w:p w14:paraId="4FEEB2A1">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14:paraId="2FB2BBD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lang w:eastAsia="zh-CN"/>
        </w:rPr>
        <w:t>甲方</w:t>
      </w:r>
      <w:r>
        <w:rPr>
          <w:rFonts w:hint="eastAsia" w:asciiTheme="minorEastAsia" w:hAnsiTheme="minorEastAsia" w:eastAsiaTheme="minorEastAsia" w:cstheme="minorEastAsia"/>
          <w:b/>
          <w:bCs/>
          <w:color w:val="auto"/>
        </w:rPr>
        <w:t>：</w:t>
      </w:r>
      <w:r>
        <w:rPr>
          <w:rFonts w:hint="eastAsia" w:asciiTheme="minorEastAsia" w:hAnsiTheme="minorEastAsia" w:cstheme="minorEastAsia"/>
          <w:b/>
          <w:bCs/>
          <w:color w:val="auto"/>
          <w:u w:val="single"/>
          <w:lang w:eastAsia="zh-CN"/>
        </w:rPr>
        <w:t>新郑市公立人民医院</w:t>
      </w:r>
      <w:r>
        <w:rPr>
          <w:rFonts w:hint="eastAsia" w:asciiTheme="minorEastAsia" w:hAnsiTheme="minorEastAsia" w:eastAsiaTheme="minorEastAsia" w:cstheme="minorEastAsia"/>
          <w:b/>
          <w:bCs/>
          <w:color w:val="auto"/>
        </w:rPr>
        <w:t>(以下简称甲方)</w:t>
      </w:r>
    </w:p>
    <w:p w14:paraId="0D4A496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　　</w:t>
      </w:r>
      <w:r>
        <w:rPr>
          <w:rFonts w:hint="eastAsia" w:asciiTheme="minorEastAsia" w:hAnsiTheme="minorEastAsia" w:eastAsiaTheme="minorEastAsia" w:cstheme="minorEastAsia"/>
          <w:b/>
          <w:bCs/>
          <w:color w:val="auto"/>
          <w:lang w:eastAsia="zh-CN"/>
        </w:rPr>
        <w:t>乙方</w:t>
      </w:r>
      <w:r>
        <w:rPr>
          <w:rFonts w:hint="eastAsia" w:asciiTheme="minorEastAsia" w:hAnsiTheme="minorEastAsia" w:eastAsiaTheme="minorEastAsia" w:cstheme="minorEastAsia"/>
          <w:b/>
          <w:bCs/>
          <w:color w:val="auto"/>
        </w:rPr>
        <w:t>：</w:t>
      </w:r>
      <w:r>
        <w:rPr>
          <w:rFonts w:hint="eastAsia" w:asciiTheme="minorEastAsia" w:hAnsiTheme="minorEastAsia" w:cstheme="minorEastAsia"/>
          <w:b/>
          <w:bCs/>
          <w:color w:val="auto"/>
          <w:u w:val="single"/>
          <w:lang w:val="en-US" w:eastAsia="zh-CN"/>
        </w:rPr>
        <w:t xml:space="preserve">                   </w:t>
      </w:r>
      <w:r>
        <w:rPr>
          <w:rFonts w:hint="eastAsia" w:asciiTheme="minorEastAsia" w:hAnsiTheme="minorEastAsia" w:eastAsiaTheme="minorEastAsia" w:cstheme="minorEastAsia"/>
          <w:b/>
          <w:bCs/>
          <w:color w:val="auto"/>
        </w:rPr>
        <w:t>(以下简称乙方)</w:t>
      </w:r>
    </w:p>
    <w:p w14:paraId="7D69CB9B">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经甲、乙双方充分友好协商，就</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cstheme="minorEastAsia"/>
          <w:u w:val="single"/>
          <w:lang w:val="en-US" w:eastAsia="zh-CN"/>
        </w:rPr>
        <w:t>新郑市公立人民医院         维保服务</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rPr>
        <w:t>项目特订立本合同，以便共同遵守。</w:t>
      </w:r>
    </w:p>
    <w:p w14:paraId="140580E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eastAsia="zh-CN"/>
        </w:rPr>
        <w:t>第一条：</w:t>
      </w:r>
      <w:r>
        <w:rPr>
          <w:rFonts w:hint="eastAsia" w:ascii="宋体" w:hAnsi="宋体" w:eastAsia="宋体" w:cs="宋体"/>
          <w:b/>
          <w:bCs/>
          <w:color w:val="auto"/>
          <w:sz w:val="21"/>
          <w:szCs w:val="21"/>
        </w:rPr>
        <w:t>合同服务有效期及服务地点</w:t>
      </w:r>
    </w:p>
    <w:p w14:paraId="70153729">
      <w:pPr>
        <w:keepNext w:val="0"/>
        <w:keepLines w:val="0"/>
        <w:pageBreakBefore w:val="0"/>
        <w:numPr>
          <w:ilvl w:val="0"/>
          <w:numId w:val="9"/>
        </w:numPr>
        <w:tabs>
          <w:tab w:val="left" w:pos="425"/>
          <w:tab w:val="left" w:pos="850"/>
          <w:tab w:val="left" w:pos="1710"/>
          <w:tab w:val="left" w:pos="2550"/>
          <w:tab w:val="left" w:pos="2775"/>
          <w:tab w:val="left" w:pos="3825"/>
          <w:tab w:val="left" w:pos="6360"/>
          <w:tab w:val="left" w:pos="7095"/>
          <w:tab w:val="clear" w:pos="312"/>
        </w:tabs>
        <w:kinsoku/>
        <w:wordWrap/>
        <w:topLinePunct w:val="0"/>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合同有效期：</w:t>
      </w:r>
      <w:r>
        <w:rPr>
          <w:rFonts w:hint="eastAsia" w:ascii="宋体" w:hAnsi="宋体" w:eastAsia="宋体" w:cs="宋体"/>
          <w:sz w:val="21"/>
          <w:szCs w:val="21"/>
        </w:rPr>
        <w:t>自</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年</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月</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日 至</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年</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月</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日止</w:t>
      </w:r>
    </w:p>
    <w:p w14:paraId="3EFA6245">
      <w:pPr>
        <w:keepNext w:val="0"/>
        <w:keepLines w:val="0"/>
        <w:pageBreakBefore w:val="0"/>
        <w:numPr>
          <w:ilvl w:val="0"/>
          <w:numId w:val="0"/>
        </w:numPr>
        <w:tabs>
          <w:tab w:val="left" w:pos="425"/>
          <w:tab w:val="left" w:pos="850"/>
          <w:tab w:val="left" w:pos="1710"/>
          <w:tab w:val="left" w:pos="2550"/>
          <w:tab w:val="left" w:pos="2775"/>
          <w:tab w:val="left" w:pos="3825"/>
          <w:tab w:val="left" w:pos="6360"/>
          <w:tab w:val="left" w:pos="7095"/>
        </w:tabs>
        <w:kinsoku/>
        <w:wordWrap/>
        <w:topLinePunct w:val="0"/>
        <w:bidi w:val="0"/>
        <w:spacing w:line="360" w:lineRule="auto"/>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2.服务地点：新郑市公立人民医院。</w:t>
      </w:r>
    </w:p>
    <w:p w14:paraId="0D1EF3A2">
      <w:pPr>
        <w:keepNext w:val="0"/>
        <w:keepLines w:val="0"/>
        <w:pageBreakBefore w:val="0"/>
        <w:numPr>
          <w:ilvl w:val="0"/>
          <w:numId w:val="0"/>
        </w:numPr>
        <w:tabs>
          <w:tab w:val="left" w:pos="425"/>
          <w:tab w:val="left" w:pos="850"/>
          <w:tab w:val="left" w:pos="1700"/>
          <w:tab w:val="left" w:pos="2550"/>
          <w:tab w:val="left" w:pos="2775"/>
          <w:tab w:val="left" w:pos="3825"/>
          <w:tab w:val="left" w:pos="6360"/>
          <w:tab w:val="left" w:pos="7095"/>
        </w:tabs>
        <w:kinsoku/>
        <w:wordWrap/>
        <w:topLinePunct w:val="0"/>
        <w:bidi w:val="0"/>
        <w:spacing w:line="360" w:lineRule="auto"/>
        <w:ind w:leftChars="0"/>
        <w:textAlignment w:val="auto"/>
        <w:rPr>
          <w:rFonts w:hint="eastAsia" w:ascii="宋体" w:hAnsi="宋体" w:eastAsia="宋体" w:cs="宋体"/>
          <w:b/>
          <w:bCs/>
          <w:sz w:val="21"/>
          <w:szCs w:val="21"/>
        </w:rPr>
      </w:pPr>
      <w:r>
        <w:rPr>
          <w:rFonts w:hint="eastAsia" w:ascii="宋体" w:hAnsi="宋体" w:eastAsia="宋体" w:cs="宋体"/>
          <w:b/>
          <w:bCs/>
          <w:sz w:val="21"/>
          <w:szCs w:val="21"/>
          <w:lang w:eastAsia="zh-CN"/>
        </w:rPr>
        <w:t>第二条：</w:t>
      </w:r>
      <w:r>
        <w:rPr>
          <w:rFonts w:hint="eastAsia" w:ascii="宋体" w:hAnsi="宋体" w:eastAsia="宋体" w:cs="宋体"/>
          <w:b/>
          <w:bCs/>
          <w:sz w:val="21"/>
          <w:szCs w:val="21"/>
        </w:rPr>
        <w:t>技术服务范围</w:t>
      </w:r>
    </w:p>
    <w:p w14:paraId="58E57768">
      <w:pPr>
        <w:keepNext w:val="0"/>
        <w:keepLines w:val="0"/>
        <w:pageBreakBefore w:val="0"/>
        <w:kinsoku/>
        <w:wordWrap/>
        <w:topLinePunct w:val="0"/>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3.0T磁共振</w:t>
      </w:r>
      <w:r>
        <w:rPr>
          <w:rFonts w:hint="eastAsia" w:ascii="宋体" w:hAnsi="宋体" w:eastAsia="宋体" w:cs="宋体"/>
          <w:sz w:val="21"/>
          <w:szCs w:val="21"/>
        </w:rPr>
        <w:t>。</w:t>
      </w:r>
    </w:p>
    <w:p w14:paraId="2554EB1A">
      <w:pPr>
        <w:keepNext w:val="0"/>
        <w:keepLines w:val="0"/>
        <w:pageBreakBefore w:val="0"/>
        <w:numPr>
          <w:ilvl w:val="0"/>
          <w:numId w:val="0"/>
        </w:numPr>
        <w:tabs>
          <w:tab w:val="left" w:pos="425"/>
          <w:tab w:val="left" w:pos="850"/>
          <w:tab w:val="left" w:pos="1700"/>
          <w:tab w:val="left" w:pos="2550"/>
          <w:tab w:val="left" w:pos="2775"/>
          <w:tab w:val="left" w:pos="3825"/>
          <w:tab w:val="left" w:pos="6360"/>
          <w:tab w:val="left" w:pos="7095"/>
        </w:tabs>
        <w:kinsoku/>
        <w:wordWrap/>
        <w:topLinePunct w:val="0"/>
        <w:bidi w:val="0"/>
        <w:spacing w:line="360" w:lineRule="auto"/>
        <w:ind w:leftChars="0"/>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第三条：服务类别</w:t>
      </w:r>
      <w:r>
        <w:rPr>
          <w:rFonts w:hint="eastAsia" w:ascii="宋体" w:hAnsi="宋体" w:eastAsia="宋体" w:cs="宋体"/>
          <w:b/>
          <w:bCs/>
          <w:sz w:val="21"/>
          <w:szCs w:val="21"/>
          <w:lang w:eastAsia="zh-CN"/>
        </w:rPr>
        <w:tab/>
      </w:r>
    </w:p>
    <w:p w14:paraId="4D43D7DC">
      <w:pPr>
        <w:keepNext w:val="0"/>
        <w:keepLines w:val="0"/>
        <w:pageBreakBefore w:val="0"/>
        <w:kinsoku/>
        <w:wordWrap/>
        <w:topLinePunct w:val="0"/>
        <w:autoSpaceDE w:val="0"/>
        <w:autoSpaceDN w:val="0"/>
        <w:bidi w:val="0"/>
        <w:adjustRightInd w:val="0"/>
        <w:spacing w:line="360" w:lineRule="auto"/>
        <w:ind w:firstLine="454"/>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 xml:space="preserve">乙方提供的合同服务类别为：全程技术保障服务合同 </w:t>
      </w:r>
    </w:p>
    <w:p w14:paraId="6F39EB8F">
      <w:pPr>
        <w:keepNext w:val="0"/>
        <w:keepLines w:val="0"/>
        <w:pageBreakBefore w:val="0"/>
        <w:kinsoku/>
        <w:wordWrap/>
        <w:topLinePunct w:val="0"/>
        <w:autoSpaceDE w:val="0"/>
        <w:autoSpaceDN w:val="0"/>
        <w:bidi w:val="0"/>
        <w:adjustRightInd w:val="0"/>
        <w:spacing w:line="360" w:lineRule="auto"/>
        <w:ind w:firstLine="454"/>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响应时间：提供全年全天免费服务咨询电话，2小时内电话响应，12小时内经备案的工程师到达现场进行故障处理，无需更换配件的24小时内维修完毕，需要更换配件的，配件需48小时内到达现场，否则需提供能够满足科室正常使用的备用机。</w:t>
      </w:r>
    </w:p>
    <w:p w14:paraId="3E81727F">
      <w:pPr>
        <w:keepNext w:val="0"/>
        <w:keepLines w:val="0"/>
        <w:pageBreakBefore w:val="0"/>
        <w:numPr>
          <w:ilvl w:val="0"/>
          <w:numId w:val="0"/>
        </w:numPr>
        <w:tabs>
          <w:tab w:val="left" w:pos="425"/>
          <w:tab w:val="left" w:pos="850"/>
          <w:tab w:val="left" w:pos="1700"/>
          <w:tab w:val="left" w:pos="2550"/>
          <w:tab w:val="left" w:pos="2775"/>
          <w:tab w:val="left" w:pos="3825"/>
          <w:tab w:val="left" w:pos="6360"/>
          <w:tab w:val="left" w:pos="7095"/>
        </w:tabs>
        <w:kinsoku/>
        <w:wordWrap/>
        <w:topLinePunct w:val="0"/>
        <w:bidi w:val="0"/>
        <w:spacing w:line="360" w:lineRule="auto"/>
        <w:ind w:leftChars="0"/>
        <w:textAlignment w:val="auto"/>
        <w:rPr>
          <w:rFonts w:hint="eastAsia" w:ascii="宋体" w:hAnsi="宋体" w:eastAsia="宋体" w:cs="宋体"/>
          <w:b/>
          <w:bCs/>
          <w:sz w:val="21"/>
          <w:szCs w:val="21"/>
        </w:rPr>
      </w:pPr>
      <w:r>
        <w:rPr>
          <w:rFonts w:hint="eastAsia" w:ascii="宋体" w:hAnsi="宋体" w:eastAsia="宋体" w:cs="宋体"/>
          <w:b/>
          <w:bCs/>
          <w:sz w:val="21"/>
          <w:szCs w:val="21"/>
          <w:lang w:eastAsia="zh-CN"/>
        </w:rPr>
        <w:t>第四条：</w:t>
      </w:r>
      <w:r>
        <w:rPr>
          <w:rFonts w:hint="eastAsia" w:ascii="宋体" w:hAnsi="宋体" w:eastAsia="宋体" w:cs="宋体"/>
          <w:b/>
          <w:bCs/>
          <w:sz w:val="21"/>
          <w:szCs w:val="21"/>
        </w:rPr>
        <w:t>甲方的责任</w:t>
      </w:r>
    </w:p>
    <w:p w14:paraId="7FD0F4CF">
      <w:pPr>
        <w:keepNext w:val="0"/>
        <w:keepLines w:val="0"/>
        <w:pageBreakBefore w:val="0"/>
        <w:kinsoku/>
        <w:wordWrap/>
        <w:topLinePunct w:val="0"/>
        <w:autoSpaceDE w:val="0"/>
        <w:autoSpaceDN w:val="0"/>
        <w:bidi w:val="0"/>
        <w:adjustRightInd w:val="0"/>
        <w:spacing w:line="360" w:lineRule="auto"/>
        <w:ind w:firstLine="454"/>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1.甲方应按合同约定的方式按时向乙方支付维修服务费用。</w:t>
      </w:r>
    </w:p>
    <w:p w14:paraId="1BA57B66">
      <w:pPr>
        <w:keepNext w:val="0"/>
        <w:keepLines w:val="0"/>
        <w:pageBreakBefore w:val="0"/>
        <w:kinsoku/>
        <w:wordWrap/>
        <w:topLinePunct w:val="0"/>
        <w:autoSpaceDE w:val="0"/>
        <w:autoSpaceDN w:val="0"/>
        <w:bidi w:val="0"/>
        <w:adjustRightInd w:val="0"/>
        <w:spacing w:line="360" w:lineRule="auto"/>
        <w:ind w:firstLine="454"/>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2.甲方需向乙方提供或协助乙方要求医疗器械生产经营企业提供相关设备维护手册、维修手册、软件备份、故障代码表、备件清单、零部件、维修密码等维护维修必需的材料和信息。</w:t>
      </w:r>
    </w:p>
    <w:p w14:paraId="4EEAE98A">
      <w:pPr>
        <w:keepNext w:val="0"/>
        <w:keepLines w:val="0"/>
        <w:pageBreakBefore w:val="0"/>
        <w:numPr>
          <w:ilvl w:val="0"/>
          <w:numId w:val="0"/>
        </w:numPr>
        <w:tabs>
          <w:tab w:val="left" w:pos="425"/>
          <w:tab w:val="left" w:pos="850"/>
          <w:tab w:val="left" w:pos="1700"/>
          <w:tab w:val="left" w:pos="2550"/>
          <w:tab w:val="left" w:pos="2775"/>
          <w:tab w:val="left" w:pos="3825"/>
          <w:tab w:val="left" w:pos="6360"/>
          <w:tab w:val="left" w:pos="7095"/>
        </w:tabs>
        <w:kinsoku/>
        <w:wordWrap/>
        <w:topLinePunct w:val="0"/>
        <w:bidi w:val="0"/>
        <w:spacing w:line="360" w:lineRule="auto"/>
        <w:ind w:leftChars="0"/>
        <w:textAlignment w:val="auto"/>
        <w:rPr>
          <w:rFonts w:hint="eastAsia" w:ascii="宋体" w:hAnsi="宋体" w:eastAsia="宋体" w:cs="宋体"/>
          <w:b/>
          <w:bCs/>
          <w:sz w:val="21"/>
          <w:szCs w:val="21"/>
        </w:rPr>
      </w:pPr>
      <w:r>
        <w:rPr>
          <w:rFonts w:hint="eastAsia" w:ascii="宋体" w:hAnsi="宋体" w:eastAsia="宋体" w:cs="宋体"/>
          <w:b/>
          <w:bCs/>
          <w:sz w:val="21"/>
          <w:szCs w:val="21"/>
          <w:lang w:eastAsia="zh-CN"/>
        </w:rPr>
        <w:t>第五条：</w:t>
      </w:r>
      <w:r>
        <w:rPr>
          <w:rFonts w:hint="eastAsia" w:ascii="宋体" w:hAnsi="宋体" w:eastAsia="宋体" w:cs="宋体"/>
          <w:b/>
          <w:bCs/>
          <w:sz w:val="21"/>
          <w:szCs w:val="21"/>
        </w:rPr>
        <w:t>乙方的责任</w:t>
      </w:r>
    </w:p>
    <w:p w14:paraId="3BD81C59">
      <w:pPr>
        <w:keepNext w:val="0"/>
        <w:keepLines w:val="0"/>
        <w:pageBreakBefore w:val="0"/>
        <w:kinsoku/>
        <w:wordWrap/>
        <w:topLinePunct w:val="0"/>
        <w:autoSpaceDE w:val="0"/>
        <w:autoSpaceDN w:val="0"/>
        <w:bidi w:val="0"/>
        <w:adjustRightInd w:val="0"/>
        <w:spacing w:line="360" w:lineRule="auto"/>
        <w:ind w:firstLine="454"/>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1.全年无限次人工服务。 </w:t>
      </w:r>
    </w:p>
    <w:p w14:paraId="15251EBE">
      <w:pPr>
        <w:keepNext w:val="0"/>
        <w:keepLines w:val="0"/>
        <w:pageBreakBefore w:val="0"/>
        <w:kinsoku/>
        <w:wordWrap/>
        <w:topLinePunct w:val="0"/>
        <w:autoSpaceDE w:val="0"/>
        <w:autoSpaceDN w:val="0"/>
        <w:bidi w:val="0"/>
        <w:adjustRightInd w:val="0"/>
        <w:spacing w:line="360" w:lineRule="auto"/>
        <w:ind w:firstLine="454"/>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2.在合同有效期内，本合同服务范围内的机器进行约定维修所发生的人工和乙方差旅费用由乙方承担。</w:t>
      </w:r>
    </w:p>
    <w:p w14:paraId="3C27A9F1">
      <w:pPr>
        <w:keepNext w:val="0"/>
        <w:keepLines w:val="0"/>
        <w:pageBreakBefore w:val="0"/>
        <w:kinsoku/>
        <w:wordWrap/>
        <w:topLinePunct w:val="0"/>
        <w:autoSpaceDE w:val="0"/>
        <w:autoSpaceDN w:val="0"/>
        <w:bidi w:val="0"/>
        <w:adjustRightInd w:val="0"/>
        <w:spacing w:line="360" w:lineRule="auto"/>
        <w:ind w:firstLine="454"/>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3.全年4次保养服务。</w:t>
      </w:r>
    </w:p>
    <w:p w14:paraId="71E5BF3F">
      <w:pPr>
        <w:keepNext w:val="0"/>
        <w:keepLines w:val="0"/>
        <w:pageBreakBefore w:val="0"/>
        <w:numPr>
          <w:ilvl w:val="0"/>
          <w:numId w:val="0"/>
        </w:numPr>
        <w:tabs>
          <w:tab w:val="left" w:pos="425"/>
          <w:tab w:val="left" w:pos="850"/>
          <w:tab w:val="left" w:pos="1700"/>
          <w:tab w:val="left" w:pos="2550"/>
          <w:tab w:val="left" w:pos="2775"/>
          <w:tab w:val="left" w:pos="3825"/>
          <w:tab w:val="left" w:pos="6360"/>
          <w:tab w:val="left" w:pos="7095"/>
        </w:tabs>
        <w:kinsoku/>
        <w:wordWrap/>
        <w:topLinePunct w:val="0"/>
        <w:bidi w:val="0"/>
        <w:spacing w:line="360" w:lineRule="auto"/>
        <w:ind w:leftChars="0"/>
        <w:textAlignment w:val="auto"/>
        <w:rPr>
          <w:rFonts w:hint="eastAsia" w:ascii="宋体" w:hAnsi="宋体" w:eastAsia="宋体" w:cs="宋体"/>
          <w:b/>
          <w:bCs/>
          <w:sz w:val="21"/>
          <w:szCs w:val="21"/>
        </w:rPr>
      </w:pPr>
      <w:r>
        <w:rPr>
          <w:rFonts w:hint="eastAsia" w:ascii="宋体" w:hAnsi="宋体" w:eastAsia="宋体" w:cs="宋体"/>
          <w:b/>
          <w:bCs/>
          <w:sz w:val="21"/>
          <w:szCs w:val="21"/>
          <w:lang w:eastAsia="zh-CN"/>
        </w:rPr>
        <w:t>第六条：</w:t>
      </w:r>
      <w:r>
        <w:rPr>
          <w:rFonts w:hint="eastAsia" w:ascii="宋体" w:hAnsi="宋体" w:eastAsia="宋体" w:cs="宋体"/>
          <w:b/>
          <w:bCs/>
          <w:sz w:val="21"/>
          <w:szCs w:val="21"/>
        </w:rPr>
        <w:t>合同总价款</w:t>
      </w:r>
    </w:p>
    <w:p w14:paraId="174F8537">
      <w:pPr>
        <w:keepNext w:val="0"/>
        <w:keepLines w:val="0"/>
        <w:pageBreakBefore w:val="0"/>
        <w:tabs>
          <w:tab w:val="left" w:pos="425"/>
          <w:tab w:val="left" w:pos="850"/>
          <w:tab w:val="left" w:pos="1700"/>
          <w:tab w:val="left" w:pos="2550"/>
          <w:tab w:val="left" w:pos="2775"/>
          <w:tab w:val="left" w:pos="3825"/>
          <w:tab w:val="left" w:pos="6360"/>
          <w:tab w:val="left" w:pos="7095"/>
        </w:tabs>
        <w:kinsoku/>
        <w:wordWrap/>
        <w:topLinePunct w:val="0"/>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总价（人民币）：</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元；大写</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。含税，开票名目：技术服务费。</w:t>
      </w:r>
    </w:p>
    <w:p w14:paraId="3D4D0B59">
      <w:pPr>
        <w:keepNext w:val="0"/>
        <w:keepLines w:val="0"/>
        <w:pageBreakBefore w:val="0"/>
        <w:numPr>
          <w:ilvl w:val="0"/>
          <w:numId w:val="0"/>
        </w:numPr>
        <w:tabs>
          <w:tab w:val="left" w:pos="425"/>
          <w:tab w:val="left" w:pos="850"/>
          <w:tab w:val="left" w:pos="1700"/>
          <w:tab w:val="left" w:pos="2550"/>
          <w:tab w:val="left" w:pos="2775"/>
          <w:tab w:val="left" w:pos="3825"/>
          <w:tab w:val="left" w:pos="6360"/>
          <w:tab w:val="left" w:pos="7095"/>
        </w:tabs>
        <w:kinsoku/>
        <w:wordWrap/>
        <w:topLinePunct w:val="0"/>
        <w:bidi w:val="0"/>
        <w:spacing w:line="360" w:lineRule="auto"/>
        <w:ind w:leftChars="0"/>
        <w:textAlignment w:val="auto"/>
        <w:rPr>
          <w:rFonts w:hint="eastAsia" w:ascii="宋体" w:hAnsi="宋体" w:eastAsia="宋体" w:cs="宋体"/>
          <w:b/>
          <w:bCs/>
          <w:sz w:val="21"/>
          <w:szCs w:val="21"/>
        </w:rPr>
      </w:pPr>
      <w:r>
        <w:rPr>
          <w:rFonts w:hint="eastAsia" w:ascii="宋体" w:hAnsi="宋体" w:eastAsia="宋体" w:cs="宋体"/>
          <w:b/>
          <w:bCs/>
          <w:sz w:val="21"/>
          <w:szCs w:val="21"/>
          <w:lang w:eastAsia="zh-CN"/>
        </w:rPr>
        <w:t>第七条：</w:t>
      </w:r>
      <w:r>
        <w:rPr>
          <w:rFonts w:hint="eastAsia" w:ascii="宋体" w:hAnsi="宋体" w:eastAsia="宋体" w:cs="宋体"/>
          <w:b/>
          <w:bCs/>
          <w:sz w:val="21"/>
          <w:szCs w:val="21"/>
        </w:rPr>
        <w:t>付款方式</w:t>
      </w:r>
    </w:p>
    <w:p w14:paraId="40A96831">
      <w:pPr>
        <w:keepNext w:val="0"/>
        <w:keepLines w:val="0"/>
        <w:pageBreakBefore w:val="0"/>
        <w:tabs>
          <w:tab w:val="left" w:pos="425"/>
          <w:tab w:val="left" w:pos="850"/>
          <w:tab w:val="left" w:pos="1700"/>
          <w:tab w:val="left" w:pos="2550"/>
          <w:tab w:val="left" w:pos="2775"/>
          <w:tab w:val="left" w:pos="3825"/>
          <w:tab w:val="left" w:pos="6360"/>
          <w:tab w:val="left" w:pos="7095"/>
        </w:tabs>
        <w:kinsoku/>
        <w:wordWrap/>
        <w:topLinePunct w:val="0"/>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合同签订后，完成</w:t>
      </w:r>
      <w:r>
        <w:rPr>
          <w:rFonts w:hint="eastAsia" w:ascii="宋体" w:hAnsi="宋体" w:eastAsia="宋体" w:cs="宋体"/>
          <w:sz w:val="21"/>
          <w:szCs w:val="21"/>
          <w:lang w:val="en-US" w:eastAsia="zh-CN"/>
        </w:rPr>
        <w:t>2次保养服务</w:t>
      </w:r>
      <w:r>
        <w:rPr>
          <w:rFonts w:hint="eastAsia" w:ascii="宋体" w:hAnsi="宋体" w:eastAsia="宋体" w:cs="宋体"/>
          <w:sz w:val="21"/>
          <w:szCs w:val="21"/>
          <w:lang w:eastAsia="zh-CN"/>
        </w:rPr>
        <w:t>后支付合同总价的</w:t>
      </w:r>
      <w:r>
        <w:rPr>
          <w:rFonts w:hint="eastAsia" w:ascii="宋体" w:hAnsi="宋体" w:eastAsia="宋体" w:cs="宋体"/>
          <w:sz w:val="21"/>
          <w:szCs w:val="21"/>
          <w:lang w:val="en-US" w:eastAsia="zh-CN"/>
        </w:rPr>
        <w:t>50%，合同期满后支付剩余50%</w:t>
      </w:r>
      <w:r>
        <w:rPr>
          <w:rFonts w:hint="eastAsia" w:ascii="宋体" w:hAnsi="宋体" w:eastAsia="宋体" w:cs="宋体"/>
          <w:sz w:val="21"/>
          <w:szCs w:val="21"/>
        </w:rPr>
        <w:t>。</w:t>
      </w:r>
    </w:p>
    <w:p w14:paraId="68E7EF1A">
      <w:pPr>
        <w:keepNext w:val="0"/>
        <w:keepLines w:val="0"/>
        <w:pageBreakBefore w:val="0"/>
        <w:tabs>
          <w:tab w:val="left" w:pos="425"/>
          <w:tab w:val="left" w:pos="850"/>
          <w:tab w:val="left" w:pos="1700"/>
          <w:tab w:val="left" w:pos="2550"/>
          <w:tab w:val="left" w:pos="2775"/>
          <w:tab w:val="left" w:pos="3825"/>
          <w:tab w:val="left" w:pos="6360"/>
          <w:tab w:val="left" w:pos="7095"/>
        </w:tabs>
        <w:kinsoku/>
        <w:wordWrap/>
        <w:topLinePunct w:val="0"/>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开户行：</w:t>
      </w:r>
    </w:p>
    <w:p w14:paraId="7DEDACCB">
      <w:pPr>
        <w:keepNext w:val="0"/>
        <w:keepLines w:val="0"/>
        <w:pageBreakBefore w:val="0"/>
        <w:tabs>
          <w:tab w:val="left" w:pos="425"/>
          <w:tab w:val="left" w:pos="850"/>
          <w:tab w:val="left" w:pos="1700"/>
          <w:tab w:val="left" w:pos="2550"/>
          <w:tab w:val="left" w:pos="2775"/>
          <w:tab w:val="left" w:pos="3825"/>
          <w:tab w:val="left" w:pos="6360"/>
          <w:tab w:val="left" w:pos="7095"/>
        </w:tabs>
        <w:kinsoku/>
        <w:wordWrap/>
        <w:topLinePunct w:val="0"/>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帐  号：</w:t>
      </w:r>
    </w:p>
    <w:p w14:paraId="66CFF26F">
      <w:pPr>
        <w:keepNext w:val="0"/>
        <w:keepLines w:val="0"/>
        <w:pageBreakBefore w:val="0"/>
        <w:tabs>
          <w:tab w:val="left" w:pos="425"/>
          <w:tab w:val="left" w:pos="850"/>
          <w:tab w:val="left" w:pos="1700"/>
          <w:tab w:val="left" w:pos="2550"/>
          <w:tab w:val="left" w:pos="2775"/>
          <w:tab w:val="left" w:pos="3825"/>
          <w:tab w:val="left" w:pos="6360"/>
          <w:tab w:val="left" w:pos="7095"/>
        </w:tabs>
        <w:kinsoku/>
        <w:wordWrap/>
        <w:topLinePunct w:val="0"/>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户  名：</w:t>
      </w:r>
    </w:p>
    <w:p w14:paraId="42E050A7">
      <w:pPr>
        <w:keepNext w:val="0"/>
        <w:keepLines w:val="0"/>
        <w:pageBreakBefore w:val="0"/>
        <w:numPr>
          <w:ilvl w:val="0"/>
          <w:numId w:val="0"/>
        </w:numPr>
        <w:tabs>
          <w:tab w:val="left" w:pos="425"/>
          <w:tab w:val="left" w:pos="850"/>
          <w:tab w:val="left" w:pos="1700"/>
          <w:tab w:val="left" w:pos="2550"/>
          <w:tab w:val="left" w:pos="2775"/>
          <w:tab w:val="left" w:pos="3825"/>
          <w:tab w:val="left" w:pos="6360"/>
          <w:tab w:val="left" w:pos="7095"/>
        </w:tabs>
        <w:kinsoku/>
        <w:wordWrap/>
        <w:topLinePunct w:val="0"/>
        <w:bidi w:val="0"/>
        <w:spacing w:line="360" w:lineRule="auto"/>
        <w:ind w:leftChars="0"/>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第八条：信息保密</w:t>
      </w:r>
    </w:p>
    <w:p w14:paraId="6BB2E427">
      <w:pPr>
        <w:keepNext w:val="0"/>
        <w:keepLines w:val="0"/>
        <w:pageBreakBefore w:val="0"/>
        <w:widowControl/>
        <w:kinsoku/>
        <w:wordWrap/>
        <w:overflowPunct w:val="0"/>
        <w:topLinePunct w:val="0"/>
        <w:autoSpaceDE w:val="0"/>
        <w:autoSpaceDN w:val="0"/>
        <w:bidi w:val="0"/>
        <w:adjustRightInd w:val="0"/>
        <w:spacing w:line="360" w:lineRule="auto"/>
        <w:ind w:right="294" w:firstLine="420" w:firstLineChars="200"/>
        <w:textAlignment w:val="auto"/>
        <w:rPr>
          <w:rFonts w:hint="eastAsia" w:ascii="宋体" w:hAnsi="宋体" w:eastAsia="宋体" w:cs="宋体"/>
          <w:kern w:val="0"/>
          <w:sz w:val="21"/>
          <w:szCs w:val="21"/>
          <w:lang w:val="en-GB"/>
        </w:rPr>
      </w:pPr>
      <w:r>
        <w:rPr>
          <w:rFonts w:hint="eastAsia" w:ascii="宋体" w:hAnsi="宋体" w:eastAsia="宋体" w:cs="宋体"/>
          <w:kern w:val="0"/>
          <w:sz w:val="21"/>
          <w:szCs w:val="21"/>
          <w:lang w:val="en-GB"/>
        </w:rPr>
        <w:t>甲乙双方对本合同及本合同相关的其它信息、涉及乙方知识产权的相关信息均负有保密义务。未经另一方事先书面同意，任何一方不得将该信息的任何部分向任何第三方或社会公众披露。</w:t>
      </w:r>
    </w:p>
    <w:p w14:paraId="6C3F6B34">
      <w:pPr>
        <w:keepNext w:val="0"/>
        <w:keepLines w:val="0"/>
        <w:pageBreakBefore w:val="0"/>
        <w:numPr>
          <w:ilvl w:val="0"/>
          <w:numId w:val="0"/>
        </w:numPr>
        <w:tabs>
          <w:tab w:val="left" w:pos="425"/>
          <w:tab w:val="left" w:pos="850"/>
          <w:tab w:val="left" w:pos="1700"/>
          <w:tab w:val="left" w:pos="2550"/>
          <w:tab w:val="left" w:pos="2775"/>
          <w:tab w:val="left" w:pos="3825"/>
          <w:tab w:val="left" w:pos="6360"/>
          <w:tab w:val="left" w:pos="7095"/>
        </w:tabs>
        <w:kinsoku/>
        <w:wordWrap/>
        <w:topLinePunct w:val="0"/>
        <w:bidi w:val="0"/>
        <w:spacing w:line="360" w:lineRule="auto"/>
        <w:ind w:leftChars="0"/>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第九条：违约责任</w:t>
      </w:r>
    </w:p>
    <w:p w14:paraId="247BCA7C">
      <w:pPr>
        <w:keepNext w:val="0"/>
        <w:keepLines w:val="0"/>
        <w:pageBreakBefore w:val="0"/>
        <w:widowControl/>
        <w:kinsoku/>
        <w:wordWrap/>
        <w:overflowPunct w:val="0"/>
        <w:topLinePunct w:val="0"/>
        <w:autoSpaceDE w:val="0"/>
        <w:autoSpaceDN w:val="0"/>
        <w:bidi w:val="0"/>
        <w:adjustRightInd w:val="0"/>
        <w:spacing w:line="360" w:lineRule="auto"/>
        <w:ind w:right="294" w:firstLine="420" w:firstLineChars="200"/>
        <w:textAlignment w:val="auto"/>
        <w:rPr>
          <w:rFonts w:hint="eastAsia" w:ascii="宋体" w:hAnsi="宋体" w:eastAsia="宋体" w:cs="宋体"/>
          <w:kern w:val="0"/>
          <w:sz w:val="21"/>
          <w:szCs w:val="21"/>
          <w:lang w:val="en-GB"/>
        </w:rPr>
      </w:pP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lang w:val="en-GB"/>
        </w:rPr>
        <w:t>除不可抗力或乙方不可能控制的因素导致的情形外，因为乙方无故不履行合同或者履行合同不符合约定给甲方造成损失的,乙方负责赔偿直接损失,该损失赔偿额最高不超过本合同签署时双方约定的甲方应支付给乙方的设备当期服务合同价款。</w:t>
      </w:r>
    </w:p>
    <w:p w14:paraId="479C137F">
      <w:pPr>
        <w:keepNext w:val="0"/>
        <w:keepLines w:val="0"/>
        <w:pageBreakBefore w:val="0"/>
        <w:widowControl/>
        <w:kinsoku/>
        <w:wordWrap/>
        <w:overflowPunct w:val="0"/>
        <w:topLinePunct w:val="0"/>
        <w:autoSpaceDE w:val="0"/>
        <w:autoSpaceDN w:val="0"/>
        <w:bidi w:val="0"/>
        <w:adjustRightInd w:val="0"/>
        <w:spacing w:line="360" w:lineRule="auto"/>
        <w:ind w:right="294" w:firstLine="420" w:firstLineChars="200"/>
        <w:textAlignment w:val="auto"/>
        <w:rPr>
          <w:rFonts w:hint="eastAsia" w:ascii="宋体" w:hAnsi="宋体" w:eastAsia="宋体" w:cs="宋体"/>
          <w:kern w:val="0"/>
          <w:sz w:val="21"/>
          <w:szCs w:val="21"/>
          <w:lang w:val="en-GB"/>
        </w:rPr>
      </w:pP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lang w:val="en-GB"/>
        </w:rPr>
        <w:t>如果甲方超出本合同付款条款规定期限30天未支付相关款项，乙方有权中止或解除合同，并可要求甲方支付所有中止或解除日前已到期的应付款，在中止或解除合同之前，乙方将书面通知甲方。</w:t>
      </w:r>
    </w:p>
    <w:p w14:paraId="232030EC">
      <w:pPr>
        <w:keepNext w:val="0"/>
        <w:keepLines w:val="0"/>
        <w:pageBreakBefore w:val="0"/>
        <w:numPr>
          <w:ilvl w:val="0"/>
          <w:numId w:val="0"/>
        </w:numPr>
        <w:tabs>
          <w:tab w:val="left" w:pos="425"/>
          <w:tab w:val="left" w:pos="850"/>
          <w:tab w:val="left" w:pos="1700"/>
          <w:tab w:val="left" w:pos="2550"/>
          <w:tab w:val="left" w:pos="2775"/>
          <w:tab w:val="left" w:pos="3825"/>
          <w:tab w:val="left" w:pos="6360"/>
          <w:tab w:val="left" w:pos="7095"/>
        </w:tabs>
        <w:kinsoku/>
        <w:wordWrap/>
        <w:topLinePunct w:val="0"/>
        <w:bidi w:val="0"/>
        <w:spacing w:line="360" w:lineRule="auto"/>
        <w:ind w:leftChars="0"/>
        <w:textAlignment w:val="auto"/>
        <w:rPr>
          <w:rFonts w:hint="eastAsia" w:ascii="宋体" w:hAnsi="宋体" w:eastAsia="宋体" w:cs="宋体"/>
          <w:b/>
          <w:bCs/>
          <w:sz w:val="21"/>
          <w:szCs w:val="21"/>
        </w:rPr>
      </w:pPr>
      <w:r>
        <w:rPr>
          <w:rFonts w:hint="eastAsia" w:ascii="宋体" w:hAnsi="宋体" w:eastAsia="宋体" w:cs="宋体"/>
          <w:b/>
          <w:bCs/>
          <w:sz w:val="21"/>
          <w:szCs w:val="21"/>
          <w:lang w:eastAsia="zh-CN"/>
        </w:rPr>
        <w:t>第十条：</w:t>
      </w:r>
      <w:r>
        <w:rPr>
          <w:rFonts w:hint="eastAsia" w:ascii="宋体" w:hAnsi="宋体" w:eastAsia="宋体" w:cs="宋体"/>
          <w:b/>
          <w:bCs/>
          <w:sz w:val="21"/>
          <w:szCs w:val="21"/>
        </w:rPr>
        <w:t>争议解决及法律适用</w:t>
      </w:r>
    </w:p>
    <w:p w14:paraId="64949A2E">
      <w:pPr>
        <w:keepNext w:val="0"/>
        <w:keepLines w:val="0"/>
        <w:pageBreakBefore w:val="0"/>
        <w:widowControl/>
        <w:kinsoku/>
        <w:wordWrap/>
        <w:overflowPunct w:val="0"/>
        <w:topLinePunct w:val="0"/>
        <w:autoSpaceDE w:val="0"/>
        <w:autoSpaceDN w:val="0"/>
        <w:bidi w:val="0"/>
        <w:adjustRightInd w:val="0"/>
        <w:spacing w:line="360" w:lineRule="auto"/>
        <w:ind w:right="294" w:firstLine="420" w:firstLineChars="200"/>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双方应本着友好协商的原则解决争议。如协商不成，应提交甲乙双方有管辖权的法院诉讼解决。</w:t>
      </w:r>
    </w:p>
    <w:p w14:paraId="09F85FAF">
      <w:pPr>
        <w:keepNext w:val="0"/>
        <w:keepLines w:val="0"/>
        <w:pageBreakBefore w:val="0"/>
        <w:numPr>
          <w:ilvl w:val="0"/>
          <w:numId w:val="0"/>
        </w:numPr>
        <w:tabs>
          <w:tab w:val="left" w:pos="425"/>
          <w:tab w:val="left" w:pos="850"/>
          <w:tab w:val="left" w:pos="1700"/>
          <w:tab w:val="left" w:pos="2550"/>
          <w:tab w:val="left" w:pos="2775"/>
          <w:tab w:val="left" w:pos="3825"/>
          <w:tab w:val="left" w:pos="6360"/>
          <w:tab w:val="left" w:pos="7095"/>
        </w:tabs>
        <w:kinsoku/>
        <w:wordWrap/>
        <w:topLinePunct w:val="0"/>
        <w:bidi w:val="0"/>
        <w:spacing w:line="360" w:lineRule="auto"/>
        <w:ind w:leftChars="0"/>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lang w:eastAsia="zh-CN"/>
        </w:rPr>
        <w:t>第十一条：</w:t>
      </w:r>
      <w:r>
        <w:rPr>
          <w:rFonts w:hint="eastAsia" w:ascii="宋体" w:hAnsi="宋体" w:eastAsia="宋体" w:cs="宋体"/>
          <w:b/>
          <w:bCs/>
          <w:kern w:val="0"/>
          <w:sz w:val="21"/>
          <w:szCs w:val="21"/>
        </w:rPr>
        <w:t>其他</w:t>
      </w:r>
    </w:p>
    <w:p w14:paraId="4733D588">
      <w:pPr>
        <w:keepNext w:val="0"/>
        <w:keepLines w:val="0"/>
        <w:pageBreakBefore w:val="0"/>
        <w:kinsoku/>
        <w:wordWrap/>
        <w:overflowPunct/>
        <w:topLinePunct w:val="0"/>
        <w:autoSpaceDE/>
        <w:autoSpaceDN/>
        <w:bidi w:val="0"/>
        <w:adjustRightInd/>
        <w:spacing w:beforeAutospacing="0" w:afterAutospacing="0" w:line="360" w:lineRule="auto"/>
        <w:ind w:right="0" w:righ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本合同未尽事宜，双方应本着友好协商的精神，根据本合同书确定的原则，从实际需要出发达成协议，所作的补充协议书具有与本合同书同等的法律效力。</w:t>
      </w:r>
    </w:p>
    <w:p w14:paraId="6A90E7B6">
      <w:pPr>
        <w:keepNext w:val="0"/>
        <w:keepLines w:val="0"/>
        <w:pageBreakBefore w:val="0"/>
        <w:kinsoku/>
        <w:wordWrap/>
        <w:overflowPunct/>
        <w:topLinePunct w:val="0"/>
        <w:autoSpaceDE/>
        <w:autoSpaceDN/>
        <w:bidi w:val="0"/>
        <w:adjustRightInd/>
        <w:spacing w:beforeAutospacing="0" w:afterAutospacing="0" w:line="360" w:lineRule="auto"/>
        <w:ind w:right="0" w:righ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合同附件及形成本项目的招标文件、投标文件、《成交通知书》均为本合同不可分割的组成部分，与本合同具有同等的法律效力。</w:t>
      </w:r>
    </w:p>
    <w:p w14:paraId="0F68D28B">
      <w:pPr>
        <w:keepNext w:val="0"/>
        <w:keepLines w:val="0"/>
        <w:pageBreakBefore w:val="0"/>
        <w:kinsoku/>
        <w:wordWrap/>
        <w:overflowPunct/>
        <w:topLinePunct w:val="0"/>
        <w:autoSpaceDE/>
        <w:autoSpaceDN/>
        <w:bidi w:val="0"/>
        <w:adjustRightInd/>
        <w:spacing w:beforeAutospacing="0" w:afterAutospacing="0" w:line="360" w:lineRule="auto"/>
        <w:ind w:right="0" w:righ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本合同一式伍份，甲方执肆份，乙方执壹份，自双方签约代表签字、盖章之日起生效。</w:t>
      </w:r>
    </w:p>
    <w:p w14:paraId="1188DEE0">
      <w:pPr>
        <w:rPr>
          <w:rFonts w:hint="default" w:eastAsiaTheme="minorEastAsia"/>
          <w:lang w:val="en-US" w:eastAsia="zh-CN"/>
        </w:rPr>
      </w:pPr>
      <w:r>
        <w:rPr>
          <w:rFonts w:hint="eastAsia"/>
          <w:lang w:val="en-US" w:eastAsia="zh-CN"/>
        </w:rPr>
        <w:t xml:space="preserve">  </w:t>
      </w:r>
    </w:p>
    <w:p w14:paraId="291BD804">
      <w:pPr>
        <w:keepNext w:val="0"/>
        <w:keepLines w:val="0"/>
        <w:pageBreakBefore w:val="0"/>
        <w:widowControl w:val="0"/>
        <w:kinsoku/>
        <w:wordWrap/>
        <w:overflowPunct/>
        <w:topLinePunct w:val="0"/>
        <w:autoSpaceDE/>
        <w:autoSpaceDN/>
        <w:bidi w:val="0"/>
        <w:adjustRightInd/>
        <w:snapToGrid/>
        <w:spacing w:line="360" w:lineRule="auto"/>
        <w:ind w:firstLine="1050" w:firstLineChars="500"/>
        <w:textAlignment w:val="auto"/>
        <w:rPr>
          <w:rFonts w:hint="eastAsia"/>
        </w:rPr>
      </w:pPr>
      <w:r>
        <w:rPr>
          <w:rFonts w:hint="eastAsia"/>
        </w:rPr>
        <w:t>甲方（盖章）：                      乙方（盖章）：</w:t>
      </w:r>
    </w:p>
    <w:p w14:paraId="2D5FF39B">
      <w:pPr>
        <w:keepNext w:val="0"/>
        <w:keepLines w:val="0"/>
        <w:pageBreakBefore w:val="0"/>
        <w:widowControl w:val="0"/>
        <w:kinsoku/>
        <w:wordWrap/>
        <w:overflowPunct/>
        <w:topLinePunct w:val="0"/>
        <w:autoSpaceDE/>
        <w:autoSpaceDN/>
        <w:bidi w:val="0"/>
        <w:adjustRightInd/>
        <w:snapToGrid/>
        <w:spacing w:line="360" w:lineRule="auto"/>
        <w:ind w:firstLine="1050" w:firstLineChars="500"/>
        <w:textAlignment w:val="auto"/>
        <w:rPr>
          <w:rFonts w:hint="eastAsia"/>
        </w:rPr>
      </w:pPr>
      <w:r>
        <w:rPr>
          <w:rFonts w:hint="eastAsia"/>
        </w:rPr>
        <w:t>签约代表：                         签约代表：</w:t>
      </w:r>
    </w:p>
    <w:p w14:paraId="34C54F8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14:paraId="76A0A973">
      <w:pPr>
        <w:keepNext w:val="0"/>
        <w:keepLines w:val="0"/>
        <w:pageBreakBefore w:val="0"/>
        <w:widowControl w:val="0"/>
        <w:kinsoku/>
        <w:wordWrap/>
        <w:overflowPunct/>
        <w:topLinePunct w:val="0"/>
        <w:autoSpaceDE/>
        <w:autoSpaceDN/>
        <w:bidi w:val="0"/>
        <w:adjustRightInd/>
        <w:snapToGrid/>
        <w:spacing w:line="360" w:lineRule="auto"/>
        <w:ind w:firstLine="1050" w:firstLineChars="500"/>
        <w:textAlignment w:val="auto"/>
        <w:rPr>
          <w:rFonts w:hint="default" w:ascii="宋体" w:hAnsi="宋体" w:eastAsiaTheme="minorEastAsia" w:cstheme="minorBidi"/>
          <w:kern w:val="2"/>
          <w:sz w:val="21"/>
          <w:szCs w:val="21"/>
          <w:lang w:val="en-US" w:eastAsia="zh-CN" w:bidi="ar-SA"/>
        </w:rPr>
      </w:pPr>
      <w:r>
        <w:rPr>
          <w:rFonts w:hint="eastAsia"/>
        </w:rPr>
        <w:t xml:space="preserve">日期：                        </w:t>
      </w:r>
      <w:r>
        <w:rPr>
          <w:rFonts w:hint="eastAsia"/>
          <w:lang w:val="en-US" w:eastAsia="zh-CN"/>
        </w:rPr>
        <w:t xml:space="preserve">     </w:t>
      </w:r>
      <w:r>
        <w:rPr>
          <w:rFonts w:hint="eastAsia" w:ascii="宋体" w:hAnsi="宋体" w:cstheme="minorBidi"/>
          <w:kern w:val="2"/>
          <w:sz w:val="21"/>
          <w:szCs w:val="21"/>
          <w:lang w:val="en-US" w:eastAsia="zh-CN" w:bidi="ar-SA"/>
        </w:rPr>
        <w:t>日期：</w:t>
      </w:r>
    </w:p>
    <w:p w14:paraId="3632EEA9">
      <w:pPr>
        <w:pStyle w:val="13"/>
        <w:rPr>
          <w:rFonts w:hint="eastAsia"/>
          <w:lang w:eastAsia="zh-CN"/>
        </w:rPr>
      </w:pPr>
    </w:p>
    <w:p w14:paraId="115E50AB">
      <w:pPr>
        <w:pStyle w:val="13"/>
        <w:rPr>
          <w:rFonts w:hint="eastAsia"/>
          <w:lang w:eastAsia="zh-CN"/>
        </w:rPr>
      </w:pPr>
    </w:p>
    <w:p w14:paraId="5ED07612">
      <w:pPr>
        <w:rPr>
          <w:rFonts w:ascii="黑体" w:hAnsi="黑体" w:eastAsia="黑体" w:cs="黑体"/>
          <w:sz w:val="32"/>
          <w:szCs w:val="32"/>
        </w:rPr>
      </w:pPr>
      <w:r>
        <w:rPr>
          <w:rFonts w:hint="eastAsia" w:ascii="黑体" w:hAnsi="黑体" w:eastAsia="黑体" w:cs="黑体"/>
          <w:sz w:val="32"/>
          <w:szCs w:val="32"/>
        </w:rPr>
        <w:t>备注：合同具体条款以当事人约定为准。</w:t>
      </w:r>
    </w:p>
    <w:p w14:paraId="696DA863">
      <w:pPr>
        <w:rPr>
          <w:rFonts w:ascii="黑体" w:hAnsi="黑体" w:eastAsia="黑体" w:cs="黑体"/>
          <w:sz w:val="32"/>
          <w:szCs w:val="32"/>
        </w:rPr>
      </w:pPr>
    </w:p>
    <w:p w14:paraId="68F32349">
      <w:pPr>
        <w:rPr>
          <w:rFonts w:ascii="黑体" w:hAnsi="黑体" w:eastAsia="黑体" w:cs="黑体"/>
          <w:sz w:val="32"/>
          <w:szCs w:val="32"/>
        </w:rPr>
      </w:pPr>
    </w:p>
    <w:p w14:paraId="5FF01327">
      <w:pPr>
        <w:pStyle w:val="13"/>
        <w:rPr>
          <w:rFonts w:ascii="黑体" w:hAnsi="黑体" w:eastAsia="黑体" w:cs="黑体"/>
          <w:sz w:val="32"/>
          <w:szCs w:val="32"/>
        </w:rPr>
      </w:pPr>
    </w:p>
    <w:p w14:paraId="615CE3BF">
      <w:pPr>
        <w:pStyle w:val="13"/>
        <w:rPr>
          <w:rFonts w:ascii="黑体" w:hAnsi="黑体" w:eastAsia="黑体" w:cs="黑体"/>
          <w:sz w:val="32"/>
          <w:szCs w:val="32"/>
        </w:rPr>
      </w:pPr>
    </w:p>
    <w:p w14:paraId="06B67526">
      <w:pPr>
        <w:pStyle w:val="13"/>
        <w:rPr>
          <w:rFonts w:ascii="黑体" w:hAnsi="黑体" w:eastAsia="黑体" w:cs="黑体"/>
          <w:sz w:val="32"/>
          <w:szCs w:val="32"/>
        </w:rPr>
      </w:pPr>
    </w:p>
    <w:p w14:paraId="6D1EE985">
      <w:pPr>
        <w:pStyle w:val="13"/>
        <w:rPr>
          <w:rFonts w:ascii="黑体" w:hAnsi="黑体" w:eastAsia="黑体" w:cs="黑体"/>
          <w:sz w:val="32"/>
          <w:szCs w:val="32"/>
        </w:rPr>
      </w:pPr>
    </w:p>
    <w:p w14:paraId="0CD63B63">
      <w:pPr>
        <w:pStyle w:val="13"/>
        <w:rPr>
          <w:rFonts w:ascii="黑体" w:hAnsi="黑体" w:eastAsia="黑体" w:cs="黑体"/>
          <w:sz w:val="32"/>
          <w:szCs w:val="32"/>
        </w:rPr>
      </w:pPr>
    </w:p>
    <w:p w14:paraId="619001F8">
      <w:pPr>
        <w:pStyle w:val="13"/>
        <w:rPr>
          <w:rFonts w:ascii="黑体" w:hAnsi="黑体" w:eastAsia="黑体" w:cs="黑体"/>
          <w:sz w:val="32"/>
          <w:szCs w:val="32"/>
        </w:rPr>
      </w:pPr>
    </w:p>
    <w:p w14:paraId="65CEC946">
      <w:pPr>
        <w:pStyle w:val="13"/>
        <w:rPr>
          <w:rFonts w:ascii="黑体" w:hAnsi="黑体" w:eastAsia="黑体" w:cs="黑体"/>
          <w:sz w:val="32"/>
          <w:szCs w:val="32"/>
        </w:rPr>
      </w:pPr>
    </w:p>
    <w:p w14:paraId="081EE26D">
      <w:pPr>
        <w:pStyle w:val="13"/>
        <w:rPr>
          <w:rFonts w:ascii="黑体" w:hAnsi="黑体" w:eastAsia="黑体" w:cs="黑体"/>
          <w:sz w:val="32"/>
          <w:szCs w:val="32"/>
        </w:rPr>
      </w:pPr>
    </w:p>
    <w:p w14:paraId="49E96165">
      <w:pPr>
        <w:pStyle w:val="13"/>
        <w:rPr>
          <w:rFonts w:ascii="黑体" w:hAnsi="黑体" w:eastAsia="黑体" w:cs="黑体"/>
          <w:sz w:val="32"/>
          <w:szCs w:val="32"/>
        </w:rPr>
      </w:pPr>
    </w:p>
    <w:p w14:paraId="5A7AE6F9">
      <w:pPr>
        <w:pStyle w:val="13"/>
        <w:rPr>
          <w:rFonts w:ascii="黑体" w:hAnsi="黑体" w:eastAsia="黑体" w:cs="黑体"/>
          <w:sz w:val="32"/>
          <w:szCs w:val="32"/>
        </w:rPr>
      </w:pPr>
    </w:p>
    <w:p w14:paraId="5ABC6F57">
      <w:pPr>
        <w:pStyle w:val="13"/>
        <w:rPr>
          <w:rFonts w:ascii="黑体" w:hAnsi="黑体" w:eastAsia="黑体" w:cs="黑体"/>
          <w:sz w:val="32"/>
          <w:szCs w:val="32"/>
        </w:rPr>
      </w:pPr>
    </w:p>
    <w:p w14:paraId="50A5CB3E">
      <w:pPr>
        <w:pStyle w:val="13"/>
        <w:rPr>
          <w:rFonts w:ascii="黑体" w:hAnsi="黑体" w:eastAsia="黑体" w:cs="黑体"/>
          <w:sz w:val="32"/>
          <w:szCs w:val="32"/>
        </w:rPr>
      </w:pPr>
    </w:p>
    <w:p w14:paraId="19678B26">
      <w:pPr>
        <w:pStyle w:val="13"/>
        <w:rPr>
          <w:rFonts w:ascii="黑体" w:hAnsi="黑体" w:eastAsia="黑体" w:cs="黑体"/>
          <w:sz w:val="32"/>
          <w:szCs w:val="32"/>
        </w:rPr>
      </w:pPr>
    </w:p>
    <w:p w14:paraId="0CDBF325">
      <w:pPr>
        <w:pStyle w:val="13"/>
        <w:rPr>
          <w:rFonts w:ascii="黑体" w:hAnsi="黑体" w:eastAsia="黑体" w:cs="黑体"/>
          <w:sz w:val="32"/>
          <w:szCs w:val="32"/>
        </w:rPr>
      </w:pPr>
    </w:p>
    <w:p w14:paraId="5E6B80C4">
      <w:pPr>
        <w:pStyle w:val="13"/>
        <w:rPr>
          <w:rFonts w:ascii="黑体" w:hAnsi="黑体" w:eastAsia="黑体" w:cs="黑体"/>
          <w:sz w:val="32"/>
          <w:szCs w:val="32"/>
        </w:rPr>
      </w:pPr>
    </w:p>
    <w:p w14:paraId="0079CBE5">
      <w:pPr>
        <w:jc w:val="center"/>
        <w:rPr>
          <w:rFonts w:ascii="方正小标宋简体" w:eastAsia="方正小标宋简体"/>
          <w:color w:val="000000"/>
          <w:sz w:val="44"/>
          <w:szCs w:val="44"/>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293E9E59">
      <w:pPr>
        <w:tabs>
          <w:tab w:val="left" w:pos="2510"/>
          <w:tab w:val="center" w:pos="4153"/>
        </w:tabs>
        <w:jc w:val="center"/>
        <w:rPr>
          <w:rFonts w:ascii="方正小标宋简体" w:eastAsia="方正小标宋简体"/>
          <w:color w:val="000000"/>
          <w:sz w:val="44"/>
          <w:szCs w:val="44"/>
        </w:rPr>
      </w:pPr>
    </w:p>
    <w:p w14:paraId="23729BD3">
      <w:pPr>
        <w:tabs>
          <w:tab w:val="left" w:pos="2510"/>
          <w:tab w:val="center" w:pos="4153"/>
        </w:tabs>
        <w:jc w:val="center"/>
        <w:rPr>
          <w:rFonts w:ascii="方正小标宋简体" w:eastAsia="方正小标宋简体"/>
          <w:color w:val="000000"/>
          <w:sz w:val="44"/>
          <w:szCs w:val="44"/>
        </w:rPr>
      </w:pPr>
    </w:p>
    <w:p w14:paraId="7AACC192">
      <w:pPr>
        <w:tabs>
          <w:tab w:val="left" w:pos="2510"/>
          <w:tab w:val="center" w:pos="4153"/>
        </w:tabs>
        <w:jc w:val="center"/>
        <w:rPr>
          <w:rFonts w:ascii="方正小标宋简体" w:eastAsia="方正小标宋简体"/>
          <w:color w:val="000000"/>
          <w:sz w:val="44"/>
          <w:szCs w:val="44"/>
        </w:rPr>
      </w:pPr>
    </w:p>
    <w:p w14:paraId="3A2A633B">
      <w:pPr>
        <w:tabs>
          <w:tab w:val="left" w:pos="2510"/>
          <w:tab w:val="center" w:pos="4153"/>
        </w:tabs>
        <w:jc w:val="center"/>
        <w:rPr>
          <w:rFonts w:ascii="方正小标宋简体" w:eastAsia="方正小标宋简体"/>
          <w:color w:val="000000"/>
          <w:sz w:val="44"/>
          <w:szCs w:val="44"/>
        </w:rPr>
      </w:pPr>
    </w:p>
    <w:p w14:paraId="71548ED1">
      <w:pPr>
        <w:tabs>
          <w:tab w:val="left" w:pos="2510"/>
          <w:tab w:val="center" w:pos="4153"/>
        </w:tabs>
        <w:jc w:val="center"/>
        <w:rPr>
          <w:rFonts w:ascii="方正小标宋简体" w:eastAsia="方正小标宋简体"/>
          <w:color w:val="000000"/>
          <w:sz w:val="44"/>
          <w:szCs w:val="44"/>
        </w:rPr>
      </w:pPr>
    </w:p>
    <w:p w14:paraId="387C1D9D">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AC3D445">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14:paraId="3AC3D445">
                      <w:r>
                        <w:rPr>
                          <w:rFonts w:hint="eastAsia"/>
                        </w:rPr>
                        <w:t>正本/副本</w:t>
                      </w:r>
                    </w:p>
                  </w:txbxContent>
                </v:textbox>
              </v:shape>
            </w:pict>
          </mc:Fallback>
        </mc:AlternateContent>
      </w:r>
    </w:p>
    <w:p w14:paraId="50BFC039">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14:paraId="06A71041">
      <w:pPr>
        <w:jc w:val="center"/>
        <w:rPr>
          <w:rFonts w:ascii="方正小标宋简体" w:eastAsia="方正小标宋简体"/>
          <w:color w:val="000000"/>
          <w:sz w:val="44"/>
          <w:szCs w:val="44"/>
        </w:rPr>
      </w:pPr>
    </w:p>
    <w:p w14:paraId="274C085F">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14:paraId="66C24559">
      <w:pPr>
        <w:jc w:val="center"/>
        <w:rPr>
          <w:rFonts w:ascii="方正小标宋简体" w:eastAsia="方正小标宋简体"/>
          <w:color w:val="000000"/>
          <w:sz w:val="44"/>
          <w:szCs w:val="44"/>
        </w:rPr>
      </w:pPr>
    </w:p>
    <w:p w14:paraId="55B02BA3">
      <w:pPr>
        <w:jc w:val="center"/>
        <w:rPr>
          <w:rFonts w:ascii="方正小标宋简体" w:eastAsia="方正小标宋简体"/>
          <w:color w:val="000000"/>
          <w:sz w:val="44"/>
          <w:szCs w:val="44"/>
        </w:rPr>
      </w:pPr>
    </w:p>
    <w:p w14:paraId="76CCD4FA">
      <w:pPr>
        <w:rPr>
          <w:rFonts w:ascii="宋体" w:hAnsi="宋体"/>
          <w:b/>
          <w:color w:val="000000"/>
          <w:sz w:val="32"/>
          <w:szCs w:val="32"/>
        </w:rPr>
      </w:pPr>
    </w:p>
    <w:p w14:paraId="08349057">
      <w:pPr>
        <w:rPr>
          <w:rFonts w:ascii="宋体" w:hAnsi="宋体"/>
          <w:b/>
          <w:color w:val="000000"/>
          <w:sz w:val="32"/>
          <w:szCs w:val="32"/>
        </w:rPr>
      </w:pPr>
    </w:p>
    <w:p w14:paraId="5C2E71A9">
      <w:pPr>
        <w:rPr>
          <w:rFonts w:ascii="宋体" w:hAnsi="宋体"/>
          <w:b/>
          <w:color w:val="000000"/>
          <w:sz w:val="32"/>
          <w:szCs w:val="32"/>
        </w:rPr>
      </w:pPr>
    </w:p>
    <w:p w14:paraId="68F9B390">
      <w:pPr>
        <w:rPr>
          <w:rFonts w:ascii="宋体" w:hAnsi="宋体"/>
          <w:b/>
          <w:color w:val="000000"/>
          <w:sz w:val="32"/>
          <w:szCs w:val="32"/>
        </w:rPr>
      </w:pPr>
    </w:p>
    <w:p w14:paraId="6A3261E1">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14:paraId="2F6B90EE">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14:paraId="5EF8FEEE">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14:paraId="321652B2">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14:paraId="5816C5EB">
      <w:pPr>
        <w:ind w:firstLine="1928" w:firstLineChars="600"/>
        <w:rPr>
          <w:rFonts w:ascii="宋体" w:hAnsi="宋体"/>
          <w:sz w:val="32"/>
          <w:szCs w:val="32"/>
        </w:rPr>
      </w:pPr>
      <w:r>
        <w:rPr>
          <w:rFonts w:hint="eastAsia" w:ascii="宋体" w:hAnsi="宋体"/>
          <w:b/>
          <w:sz w:val="32"/>
          <w:szCs w:val="32"/>
        </w:rPr>
        <w:t>移动电话：</w:t>
      </w:r>
    </w:p>
    <w:p w14:paraId="4F342E73">
      <w:pPr>
        <w:ind w:firstLine="1928" w:firstLineChars="600"/>
        <w:rPr>
          <w:rFonts w:ascii="宋体" w:hAnsi="宋体"/>
          <w:b/>
          <w:color w:val="000000"/>
          <w:sz w:val="32"/>
          <w:szCs w:val="32"/>
        </w:rPr>
      </w:pPr>
      <w:r>
        <w:rPr>
          <w:rFonts w:hint="eastAsia" w:ascii="宋体" w:hAnsi="宋体"/>
          <w:b/>
          <w:color w:val="000000"/>
          <w:sz w:val="32"/>
          <w:szCs w:val="32"/>
        </w:rPr>
        <w:t>固定电话：</w:t>
      </w:r>
    </w:p>
    <w:p w14:paraId="57EE5B51">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14:paraId="4874DCF2">
      <w:pPr>
        <w:pStyle w:val="13"/>
        <w:rPr>
          <w:rFonts w:hint="eastAsia" w:ascii="宋体" w:hAnsi="宋体"/>
          <w:b/>
          <w:color w:val="000000"/>
          <w:sz w:val="32"/>
          <w:szCs w:val="32"/>
        </w:rPr>
      </w:pPr>
    </w:p>
    <w:p w14:paraId="22D1F4B6">
      <w:pPr>
        <w:pStyle w:val="13"/>
        <w:rPr>
          <w:rFonts w:hint="eastAsia" w:ascii="宋体" w:hAnsi="宋体"/>
          <w:b/>
          <w:color w:val="000000"/>
          <w:sz w:val="32"/>
          <w:szCs w:val="32"/>
        </w:rPr>
      </w:pPr>
    </w:p>
    <w:p w14:paraId="70BDDB79">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7"/>
        <w:tblpPr w:leftFromText="180" w:rightFromText="180" w:vertAnchor="text" w:horzAnchor="page" w:tblpX="1072" w:tblpY="618"/>
        <w:tblOverlap w:val="never"/>
        <w:tblW w:w="99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1"/>
        <w:gridCol w:w="3773"/>
        <w:gridCol w:w="5587"/>
      </w:tblGrid>
      <w:tr w14:paraId="1E7895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trPr>
        <w:tc>
          <w:tcPr>
            <w:tcW w:w="571" w:type="dxa"/>
            <w:shd w:val="clear" w:color="auto" w:fill="D9D9D9"/>
            <w:vAlign w:val="center"/>
          </w:tcPr>
          <w:p w14:paraId="0A516C73">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773" w:type="dxa"/>
            <w:shd w:val="clear" w:color="auto" w:fill="D9D9D9"/>
            <w:vAlign w:val="center"/>
          </w:tcPr>
          <w:p w14:paraId="69BE93CA">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14:paraId="043BC2D9">
            <w:pPr>
              <w:jc w:val="center"/>
              <w:rPr>
                <w:rFonts w:ascii="微软雅黑" w:hAnsi="微软雅黑" w:eastAsia="微软雅黑"/>
                <w:b/>
                <w:color w:val="C00000"/>
              </w:rPr>
            </w:pPr>
            <w:r>
              <w:rPr>
                <w:rFonts w:hint="eastAsia" w:ascii="微软雅黑" w:hAnsi="微软雅黑" w:eastAsia="微软雅黑"/>
                <w:b/>
                <w:color w:val="C00000"/>
              </w:rPr>
              <w:t>备注</w:t>
            </w:r>
          </w:p>
        </w:tc>
      </w:tr>
      <w:tr w14:paraId="0392E4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trPr>
        <w:tc>
          <w:tcPr>
            <w:tcW w:w="571" w:type="dxa"/>
            <w:vAlign w:val="center"/>
          </w:tcPr>
          <w:p w14:paraId="24DE25BF">
            <w:pPr>
              <w:jc w:val="center"/>
              <w:rPr>
                <w:rFonts w:ascii="仿宋" w:hAnsi="仿宋" w:eastAsia="仿宋"/>
                <w:b/>
                <w:color w:val="C00000"/>
                <w:sz w:val="22"/>
                <w:szCs w:val="21"/>
              </w:rPr>
            </w:pPr>
          </w:p>
        </w:tc>
        <w:tc>
          <w:tcPr>
            <w:tcW w:w="3773" w:type="dxa"/>
            <w:vAlign w:val="center"/>
          </w:tcPr>
          <w:p w14:paraId="1A574D46">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14:paraId="7894443B">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14:paraId="44508E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exact"/>
        </w:trPr>
        <w:tc>
          <w:tcPr>
            <w:tcW w:w="571" w:type="dxa"/>
            <w:vAlign w:val="center"/>
          </w:tcPr>
          <w:p w14:paraId="78D8FCCC">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773" w:type="dxa"/>
            <w:vAlign w:val="center"/>
          </w:tcPr>
          <w:p w14:paraId="56AE41BC">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14:paraId="799B8158">
            <w:pPr>
              <w:jc w:val="left"/>
              <w:rPr>
                <w:rFonts w:ascii="仿宋" w:hAnsi="仿宋" w:eastAsia="仿宋"/>
                <w:b/>
                <w:color w:val="C00000"/>
                <w:sz w:val="22"/>
                <w:szCs w:val="21"/>
              </w:rPr>
            </w:pPr>
          </w:p>
        </w:tc>
      </w:tr>
      <w:tr w14:paraId="2DE73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trPr>
        <w:tc>
          <w:tcPr>
            <w:tcW w:w="571" w:type="dxa"/>
            <w:vAlign w:val="center"/>
          </w:tcPr>
          <w:p w14:paraId="38071FD3">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773" w:type="dxa"/>
            <w:vAlign w:val="center"/>
          </w:tcPr>
          <w:p w14:paraId="389DE6FC">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14:paraId="435BE8C7">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14:paraId="283D4B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trPr>
        <w:tc>
          <w:tcPr>
            <w:tcW w:w="571" w:type="dxa"/>
            <w:vAlign w:val="center"/>
          </w:tcPr>
          <w:p w14:paraId="448C5AAA">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773" w:type="dxa"/>
            <w:vAlign w:val="center"/>
          </w:tcPr>
          <w:p w14:paraId="458D6CF6">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14:paraId="62CBBA39">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14:paraId="7BF6D7D1">
            <w:pPr>
              <w:jc w:val="left"/>
              <w:rPr>
                <w:rFonts w:ascii="仿宋" w:hAnsi="仿宋" w:eastAsia="仿宋"/>
                <w:b/>
                <w:color w:val="C00000"/>
                <w:sz w:val="22"/>
                <w:szCs w:val="21"/>
              </w:rPr>
            </w:pPr>
          </w:p>
        </w:tc>
      </w:tr>
      <w:tr w14:paraId="160B7C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trPr>
        <w:tc>
          <w:tcPr>
            <w:tcW w:w="571" w:type="dxa"/>
            <w:vAlign w:val="center"/>
          </w:tcPr>
          <w:p w14:paraId="1D71EC9A">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773" w:type="dxa"/>
            <w:vAlign w:val="center"/>
          </w:tcPr>
          <w:p w14:paraId="342BD967">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14:paraId="66465E7B">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14:paraId="1AE570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trPr>
        <w:tc>
          <w:tcPr>
            <w:tcW w:w="571" w:type="dxa"/>
            <w:vAlign w:val="center"/>
          </w:tcPr>
          <w:p w14:paraId="6D8B3FE9">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773" w:type="dxa"/>
            <w:vAlign w:val="center"/>
          </w:tcPr>
          <w:p w14:paraId="10838578">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587" w:type="dxa"/>
            <w:vAlign w:val="center"/>
          </w:tcPr>
          <w:p w14:paraId="46DCC2E7">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w:t>
            </w:r>
          </w:p>
        </w:tc>
      </w:tr>
      <w:tr w14:paraId="5AB446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exact"/>
        </w:trPr>
        <w:tc>
          <w:tcPr>
            <w:tcW w:w="571" w:type="dxa"/>
            <w:tcBorders>
              <w:top w:val="single" w:color="auto" w:sz="4" w:space="0"/>
              <w:bottom w:val="single" w:color="auto" w:sz="4" w:space="0"/>
            </w:tcBorders>
            <w:vAlign w:val="center"/>
          </w:tcPr>
          <w:p w14:paraId="4A42C65A">
            <w:pPr>
              <w:jc w:val="center"/>
              <w:rPr>
                <w:rFonts w:ascii="仿宋" w:hAnsi="仿宋" w:eastAsia="仿宋"/>
                <w:b/>
                <w:color w:val="C00000"/>
                <w:sz w:val="22"/>
                <w:szCs w:val="18"/>
              </w:rPr>
            </w:pPr>
            <w:r>
              <w:rPr>
                <w:rFonts w:hint="eastAsia" w:ascii="仿宋" w:hAnsi="仿宋" w:eastAsia="仿宋"/>
                <w:b/>
                <w:color w:val="C00000"/>
                <w:sz w:val="22"/>
                <w:szCs w:val="18"/>
              </w:rPr>
              <w:t>7</w:t>
            </w:r>
          </w:p>
        </w:tc>
        <w:tc>
          <w:tcPr>
            <w:tcW w:w="3773" w:type="dxa"/>
            <w:tcBorders>
              <w:top w:val="single" w:color="auto" w:sz="4" w:space="0"/>
              <w:bottom w:val="single" w:color="auto" w:sz="4" w:space="0"/>
            </w:tcBorders>
            <w:vAlign w:val="center"/>
          </w:tcPr>
          <w:p w14:paraId="73933E05">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维修资质材料</w:t>
            </w:r>
          </w:p>
        </w:tc>
        <w:tc>
          <w:tcPr>
            <w:tcW w:w="5587" w:type="dxa"/>
            <w:tcBorders>
              <w:top w:val="single" w:color="auto" w:sz="4" w:space="0"/>
              <w:bottom w:val="single" w:color="auto" w:sz="4" w:space="0"/>
            </w:tcBorders>
            <w:vAlign w:val="center"/>
          </w:tcPr>
          <w:p w14:paraId="769F4FB0">
            <w:pPr>
              <w:jc w:val="left"/>
              <w:rPr>
                <w:rFonts w:ascii="仿宋" w:hAnsi="仿宋" w:eastAsia="仿宋"/>
                <w:b/>
                <w:color w:val="C00000"/>
                <w:sz w:val="22"/>
                <w:szCs w:val="21"/>
              </w:rPr>
            </w:pPr>
          </w:p>
        </w:tc>
      </w:tr>
      <w:tr w14:paraId="11B8E2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exact"/>
        </w:trPr>
        <w:tc>
          <w:tcPr>
            <w:tcW w:w="571" w:type="dxa"/>
            <w:tcBorders>
              <w:top w:val="single" w:color="auto" w:sz="4" w:space="0"/>
              <w:bottom w:val="single" w:color="auto" w:sz="4" w:space="0"/>
            </w:tcBorders>
            <w:vAlign w:val="center"/>
          </w:tcPr>
          <w:p w14:paraId="03A13741">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8</w:t>
            </w:r>
          </w:p>
        </w:tc>
        <w:tc>
          <w:tcPr>
            <w:tcW w:w="3773" w:type="dxa"/>
            <w:tcBorders>
              <w:top w:val="single" w:color="auto" w:sz="4" w:space="0"/>
              <w:bottom w:val="single" w:color="auto" w:sz="4" w:space="0"/>
            </w:tcBorders>
            <w:vAlign w:val="center"/>
          </w:tcPr>
          <w:p w14:paraId="13FA4A6F">
            <w:pPr>
              <w:jc w:val="center"/>
              <w:rPr>
                <w:rFonts w:ascii="仿宋" w:hAnsi="仿宋" w:eastAsia="仿宋"/>
                <w:b/>
                <w:color w:val="C00000"/>
                <w:sz w:val="22"/>
                <w:szCs w:val="21"/>
              </w:rPr>
            </w:pPr>
            <w:r>
              <w:rPr>
                <w:rFonts w:hint="eastAsia" w:ascii="仿宋" w:hAnsi="仿宋" w:eastAsia="仿宋"/>
                <w:b/>
                <w:color w:val="C00000"/>
                <w:sz w:val="22"/>
                <w:szCs w:val="21"/>
              </w:rPr>
              <w:t>业绩及客户清单</w:t>
            </w:r>
          </w:p>
        </w:tc>
        <w:tc>
          <w:tcPr>
            <w:tcW w:w="5587" w:type="dxa"/>
            <w:tcBorders>
              <w:top w:val="single" w:color="auto" w:sz="4" w:space="0"/>
              <w:bottom w:val="single" w:color="auto" w:sz="4" w:space="0"/>
            </w:tcBorders>
            <w:vAlign w:val="center"/>
          </w:tcPr>
          <w:p w14:paraId="598F8959">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14:paraId="31DDBD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exact"/>
        </w:trPr>
        <w:tc>
          <w:tcPr>
            <w:tcW w:w="571" w:type="dxa"/>
            <w:tcBorders>
              <w:top w:val="single" w:color="auto" w:sz="4" w:space="0"/>
              <w:bottom w:val="single" w:color="auto" w:sz="4" w:space="0"/>
            </w:tcBorders>
            <w:vAlign w:val="center"/>
          </w:tcPr>
          <w:p w14:paraId="49DBF696">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773" w:type="dxa"/>
            <w:tcBorders>
              <w:top w:val="single" w:color="auto" w:sz="4" w:space="0"/>
              <w:bottom w:val="single" w:color="auto" w:sz="4" w:space="0"/>
            </w:tcBorders>
            <w:vAlign w:val="center"/>
          </w:tcPr>
          <w:p w14:paraId="4B2AD07F">
            <w:pPr>
              <w:jc w:val="center"/>
              <w:rPr>
                <w:rFonts w:ascii="仿宋" w:hAnsi="仿宋" w:eastAsia="仿宋"/>
                <w:b/>
                <w:color w:val="C00000"/>
                <w:sz w:val="22"/>
                <w:szCs w:val="21"/>
              </w:rPr>
            </w:pPr>
            <w:r>
              <w:rPr>
                <w:rFonts w:hint="eastAsia" w:ascii="仿宋" w:hAnsi="仿宋" w:eastAsia="仿宋"/>
                <w:b/>
                <w:color w:val="C00000"/>
                <w:sz w:val="22"/>
                <w:szCs w:val="21"/>
              </w:rPr>
              <w:t>服务方案</w:t>
            </w:r>
          </w:p>
        </w:tc>
        <w:tc>
          <w:tcPr>
            <w:tcW w:w="5587" w:type="dxa"/>
            <w:tcBorders>
              <w:top w:val="single" w:color="auto" w:sz="4" w:space="0"/>
              <w:bottom w:val="single" w:color="auto" w:sz="4" w:space="0"/>
            </w:tcBorders>
            <w:vAlign w:val="center"/>
          </w:tcPr>
          <w:p w14:paraId="7AF3BC45">
            <w:pPr>
              <w:jc w:val="center"/>
              <w:rPr>
                <w:rFonts w:ascii="仿宋" w:hAnsi="仿宋" w:eastAsia="仿宋"/>
                <w:b/>
                <w:color w:val="C00000"/>
                <w:sz w:val="22"/>
                <w:szCs w:val="21"/>
              </w:rPr>
            </w:pPr>
          </w:p>
        </w:tc>
      </w:tr>
      <w:tr w14:paraId="1AAA80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exact"/>
        </w:trPr>
        <w:tc>
          <w:tcPr>
            <w:tcW w:w="571" w:type="dxa"/>
            <w:tcBorders>
              <w:top w:val="single" w:color="auto" w:sz="4" w:space="0"/>
              <w:bottom w:val="single" w:color="auto" w:sz="4" w:space="0"/>
            </w:tcBorders>
            <w:vAlign w:val="center"/>
          </w:tcPr>
          <w:p w14:paraId="3663D5CF">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773" w:type="dxa"/>
            <w:tcBorders>
              <w:top w:val="single" w:color="auto" w:sz="4" w:space="0"/>
              <w:bottom w:val="single" w:color="auto" w:sz="4" w:space="0"/>
            </w:tcBorders>
            <w:vAlign w:val="center"/>
          </w:tcPr>
          <w:p w14:paraId="19BA423D">
            <w:pPr>
              <w:jc w:val="center"/>
              <w:rPr>
                <w:rFonts w:ascii="仿宋" w:hAnsi="仿宋" w:eastAsia="仿宋"/>
                <w:b/>
                <w:color w:val="C00000"/>
                <w:sz w:val="22"/>
                <w:szCs w:val="21"/>
              </w:rPr>
            </w:pPr>
            <w:r>
              <w:rPr>
                <w:rFonts w:hint="eastAsia" w:ascii="仿宋" w:hAnsi="仿宋" w:eastAsia="仿宋"/>
                <w:b/>
                <w:color w:val="C00000"/>
                <w:sz w:val="22"/>
                <w:szCs w:val="21"/>
                <w:lang w:eastAsia="zh-CN"/>
              </w:rPr>
              <w:t>拟派人员信息</w:t>
            </w:r>
          </w:p>
        </w:tc>
        <w:tc>
          <w:tcPr>
            <w:tcW w:w="5587" w:type="dxa"/>
            <w:tcBorders>
              <w:top w:val="single" w:color="auto" w:sz="4" w:space="0"/>
              <w:bottom w:val="single" w:color="auto" w:sz="4" w:space="0"/>
            </w:tcBorders>
            <w:vAlign w:val="center"/>
          </w:tcPr>
          <w:p w14:paraId="1A92651F">
            <w:pPr>
              <w:jc w:val="center"/>
              <w:rPr>
                <w:rFonts w:hint="eastAsia" w:ascii="仿宋" w:hAnsi="仿宋" w:eastAsia="仿宋" w:cs="宋体"/>
                <w:b/>
                <w:bCs/>
                <w:color w:val="C00000"/>
                <w:kern w:val="0"/>
                <w:sz w:val="22"/>
                <w:szCs w:val="21"/>
                <w:lang w:eastAsia="zh-CN"/>
              </w:rPr>
            </w:pPr>
            <w:r>
              <w:rPr>
                <w:rFonts w:hint="eastAsia" w:ascii="仿宋" w:hAnsi="仿宋" w:eastAsia="仿宋" w:cs="宋体"/>
                <w:b/>
                <w:bCs/>
                <w:color w:val="C00000"/>
                <w:kern w:val="0"/>
                <w:sz w:val="22"/>
                <w:szCs w:val="21"/>
                <w:lang w:eastAsia="zh-CN"/>
              </w:rPr>
              <w:t>包括资格证、培训证明、社保证明等信息</w:t>
            </w:r>
          </w:p>
        </w:tc>
      </w:tr>
      <w:tr w14:paraId="29739B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trPr>
        <w:tc>
          <w:tcPr>
            <w:tcW w:w="571" w:type="dxa"/>
            <w:tcBorders>
              <w:top w:val="single" w:color="auto" w:sz="4" w:space="0"/>
              <w:bottom w:val="single" w:color="auto" w:sz="4" w:space="0"/>
            </w:tcBorders>
            <w:vAlign w:val="center"/>
          </w:tcPr>
          <w:p w14:paraId="1B206C98">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11</w:t>
            </w:r>
          </w:p>
        </w:tc>
        <w:tc>
          <w:tcPr>
            <w:tcW w:w="3773" w:type="dxa"/>
            <w:tcBorders>
              <w:top w:val="single" w:color="auto" w:sz="4" w:space="0"/>
              <w:bottom w:val="single" w:color="auto" w:sz="4" w:space="0"/>
            </w:tcBorders>
            <w:vAlign w:val="center"/>
          </w:tcPr>
          <w:p w14:paraId="0D110201">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587" w:type="dxa"/>
            <w:tcBorders>
              <w:top w:val="single" w:color="auto" w:sz="4" w:space="0"/>
              <w:bottom w:val="single" w:color="auto" w:sz="4" w:space="0"/>
            </w:tcBorders>
            <w:vAlign w:val="center"/>
          </w:tcPr>
          <w:p w14:paraId="5D98B3C3">
            <w:pPr>
              <w:jc w:val="center"/>
              <w:rPr>
                <w:rFonts w:ascii="仿宋" w:hAnsi="仿宋" w:eastAsia="仿宋" w:cs="宋体"/>
                <w:b/>
                <w:bCs/>
                <w:color w:val="C00000"/>
                <w:kern w:val="0"/>
                <w:sz w:val="22"/>
                <w:szCs w:val="21"/>
              </w:rPr>
            </w:pPr>
          </w:p>
        </w:tc>
      </w:tr>
      <w:tr w14:paraId="374E05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trPr>
        <w:tc>
          <w:tcPr>
            <w:tcW w:w="571" w:type="dxa"/>
            <w:tcBorders>
              <w:top w:val="single" w:color="auto" w:sz="4" w:space="0"/>
              <w:bottom w:val="single" w:color="auto" w:sz="4" w:space="0"/>
            </w:tcBorders>
            <w:vAlign w:val="center"/>
          </w:tcPr>
          <w:p w14:paraId="262EF4CA">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12</w:t>
            </w:r>
          </w:p>
        </w:tc>
        <w:tc>
          <w:tcPr>
            <w:tcW w:w="3773" w:type="dxa"/>
            <w:tcBorders>
              <w:top w:val="single" w:color="auto" w:sz="4" w:space="0"/>
              <w:bottom w:val="single" w:color="auto" w:sz="4" w:space="0"/>
            </w:tcBorders>
            <w:vAlign w:val="center"/>
          </w:tcPr>
          <w:p w14:paraId="12F8E16F">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14:paraId="46580049">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14:paraId="538FF2C7">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14:paraId="3DC0D545">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14:paraId="10183E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trPr>
        <w:tc>
          <w:tcPr>
            <w:tcW w:w="571" w:type="dxa"/>
            <w:tcBorders>
              <w:top w:val="single" w:color="auto" w:sz="4" w:space="0"/>
              <w:bottom w:val="single" w:color="auto" w:sz="4" w:space="0"/>
            </w:tcBorders>
            <w:vAlign w:val="center"/>
          </w:tcPr>
          <w:p w14:paraId="51AB374C">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13</w:t>
            </w:r>
          </w:p>
        </w:tc>
        <w:tc>
          <w:tcPr>
            <w:tcW w:w="3773" w:type="dxa"/>
            <w:tcBorders>
              <w:top w:val="single" w:color="auto" w:sz="4" w:space="0"/>
              <w:bottom w:val="single" w:color="auto" w:sz="4" w:space="0"/>
            </w:tcBorders>
            <w:vAlign w:val="center"/>
          </w:tcPr>
          <w:p w14:paraId="0BD6F45D">
            <w:pPr>
              <w:jc w:val="center"/>
              <w:rPr>
                <w:rFonts w:ascii="仿宋" w:hAnsi="仿宋" w:eastAsia="仿宋"/>
                <w:b/>
                <w:color w:val="C00000"/>
                <w:sz w:val="22"/>
                <w:szCs w:val="21"/>
              </w:rPr>
            </w:pPr>
            <w:r>
              <w:rPr>
                <w:rFonts w:hint="eastAsia" w:ascii="仿宋" w:hAnsi="仿宋" w:eastAsia="仿宋"/>
                <w:b/>
                <w:color w:val="C00000"/>
                <w:sz w:val="22"/>
                <w:szCs w:val="21"/>
              </w:rPr>
              <w:t>采购响应人认为应递交的其它材料</w:t>
            </w:r>
          </w:p>
        </w:tc>
        <w:tc>
          <w:tcPr>
            <w:tcW w:w="5587" w:type="dxa"/>
            <w:tcBorders>
              <w:top w:val="single" w:color="auto" w:sz="4" w:space="0"/>
              <w:bottom w:val="single" w:color="auto" w:sz="4" w:space="0"/>
            </w:tcBorders>
            <w:vAlign w:val="center"/>
          </w:tcPr>
          <w:p w14:paraId="34567053">
            <w:pPr>
              <w:jc w:val="center"/>
              <w:rPr>
                <w:rFonts w:ascii="仿宋" w:hAnsi="仿宋" w:eastAsia="仿宋" w:cs="宋体"/>
                <w:b/>
                <w:bCs/>
                <w:color w:val="C00000"/>
                <w:kern w:val="0"/>
                <w:sz w:val="22"/>
                <w:szCs w:val="21"/>
              </w:rPr>
            </w:pPr>
          </w:p>
        </w:tc>
      </w:tr>
    </w:tbl>
    <w:p w14:paraId="55D17F7B">
      <w:pPr>
        <w:spacing w:line="520" w:lineRule="exact"/>
        <w:ind w:left="-283" w:leftChars="-135" w:right="-340" w:rightChars="-162"/>
        <w:rPr>
          <w:rFonts w:hint="eastAsia" w:ascii="仿宋_GB2312" w:eastAsia="仿宋_GB2312"/>
          <w:b/>
          <w:color w:val="000000"/>
          <w:sz w:val="28"/>
          <w:szCs w:val="28"/>
        </w:rPr>
      </w:pPr>
    </w:p>
    <w:p w14:paraId="4ED2B4FA">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14:paraId="27C3B21C">
      <w:pPr>
        <w:pStyle w:val="13"/>
        <w:rPr>
          <w:rFonts w:ascii="仿宋_GB2312" w:eastAsia="仿宋_GB2312"/>
          <w:color w:val="000000"/>
          <w:sz w:val="28"/>
          <w:szCs w:val="28"/>
        </w:rPr>
      </w:pPr>
    </w:p>
    <w:p w14:paraId="6E19AEE8">
      <w:pPr>
        <w:pStyle w:val="13"/>
        <w:rPr>
          <w:rFonts w:ascii="仿宋_GB2312" w:eastAsia="仿宋_GB2312"/>
          <w:color w:val="000000"/>
          <w:sz w:val="28"/>
          <w:szCs w:val="28"/>
        </w:rPr>
      </w:pPr>
    </w:p>
    <w:p w14:paraId="5C6887E4">
      <w:pPr>
        <w:pStyle w:val="13"/>
        <w:rPr>
          <w:rFonts w:ascii="仿宋_GB2312" w:eastAsia="仿宋_GB2312"/>
          <w:color w:val="000000"/>
          <w:sz w:val="28"/>
          <w:szCs w:val="28"/>
        </w:rPr>
      </w:pPr>
    </w:p>
    <w:p w14:paraId="58D7D499">
      <w:pPr>
        <w:pStyle w:val="13"/>
        <w:rPr>
          <w:rFonts w:ascii="仿宋_GB2312" w:eastAsia="仿宋_GB2312"/>
          <w:color w:val="000000"/>
          <w:sz w:val="28"/>
          <w:szCs w:val="28"/>
        </w:rPr>
      </w:pPr>
    </w:p>
    <w:p w14:paraId="5255675B">
      <w:pPr>
        <w:pStyle w:val="13"/>
        <w:rPr>
          <w:rFonts w:ascii="仿宋_GB2312" w:eastAsia="仿宋_GB2312"/>
          <w:color w:val="000000"/>
          <w:sz w:val="28"/>
          <w:szCs w:val="28"/>
        </w:rPr>
      </w:pPr>
    </w:p>
    <w:p w14:paraId="75D214C7">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14:paraId="4943CF99">
      <w:pPr>
        <w:spacing w:line="500" w:lineRule="exact"/>
        <w:rPr>
          <w:rFonts w:ascii="方正小标宋简体" w:eastAsia="方正小标宋简体"/>
          <w:color w:val="000000"/>
          <w:sz w:val="44"/>
          <w:szCs w:val="44"/>
        </w:rPr>
      </w:pPr>
    </w:p>
    <w:p w14:paraId="50FE8BF8">
      <w:pPr>
        <w:spacing w:line="340" w:lineRule="atLeast"/>
        <w:outlineLvl w:val="0"/>
        <w:rPr>
          <w:rFonts w:ascii="黑体" w:hAnsi="宋体" w:eastAsia="黑体" w:cs="宋体"/>
          <w:b/>
          <w:color w:val="000000"/>
          <w:sz w:val="32"/>
          <w:szCs w:val="32"/>
        </w:rPr>
      </w:pPr>
      <w:bookmarkStart w:id="0" w:name="_Toc258360158"/>
      <w:bookmarkStart w:id="1" w:name="_Toc15313"/>
      <w:bookmarkStart w:id="2" w:name="_Toc258360269"/>
      <w:bookmarkStart w:id="3" w:name="_Toc320878640"/>
      <w:bookmarkStart w:id="4" w:name="_Toc337554724"/>
      <w:bookmarkStart w:id="5" w:name="_Toc258354146"/>
      <w:bookmarkStart w:id="6" w:name="_Toc10762"/>
      <w:bookmarkStart w:id="7" w:name="_Toc258333636"/>
      <w:bookmarkStart w:id="8" w:name="_Toc304219257"/>
      <w:bookmarkStart w:id="9" w:name="_Toc248896063"/>
      <w:bookmarkStart w:id="10" w:name="_Toc219626747"/>
      <w:bookmarkStart w:id="11" w:name="_Toc337475854"/>
      <w:bookmarkStart w:id="12" w:name="_Toc17030"/>
      <w:bookmarkStart w:id="13" w:name="_Toc261708863"/>
      <w:bookmarkStart w:id="14" w:name="_Toc9548"/>
    </w:p>
    <w:p w14:paraId="01C22C4F">
      <w:pPr>
        <w:spacing w:line="340" w:lineRule="atLeast"/>
        <w:outlineLvl w:val="0"/>
        <w:rPr>
          <w:rFonts w:ascii="黑体" w:hAnsi="宋体" w:eastAsia="黑体" w:cs="宋体"/>
          <w:b/>
          <w:color w:val="000000"/>
          <w:sz w:val="32"/>
          <w:szCs w:val="32"/>
        </w:rPr>
      </w:pPr>
    </w:p>
    <w:p w14:paraId="054602B3">
      <w:pPr>
        <w:spacing w:line="340" w:lineRule="atLeast"/>
        <w:outlineLvl w:val="0"/>
        <w:rPr>
          <w:rFonts w:ascii="黑体" w:hAnsi="宋体" w:eastAsia="黑体" w:cs="宋体"/>
          <w:b/>
          <w:color w:val="000000"/>
          <w:sz w:val="32"/>
          <w:szCs w:val="32"/>
        </w:rPr>
      </w:pPr>
    </w:p>
    <w:p w14:paraId="375D196C">
      <w:pPr>
        <w:spacing w:line="340" w:lineRule="atLeast"/>
        <w:outlineLvl w:val="0"/>
        <w:rPr>
          <w:rFonts w:ascii="黑体" w:hAnsi="宋体" w:eastAsia="黑体" w:cs="宋体"/>
          <w:b/>
          <w:color w:val="000000"/>
          <w:sz w:val="32"/>
          <w:szCs w:val="32"/>
        </w:rPr>
      </w:pPr>
    </w:p>
    <w:p w14:paraId="018A6F3C">
      <w:pPr>
        <w:spacing w:line="340" w:lineRule="atLeast"/>
        <w:outlineLvl w:val="0"/>
        <w:rPr>
          <w:rFonts w:ascii="黑体" w:hAnsi="宋体" w:eastAsia="黑体" w:cs="宋体"/>
          <w:b/>
          <w:color w:val="000000"/>
          <w:sz w:val="32"/>
          <w:szCs w:val="32"/>
        </w:rPr>
      </w:pPr>
    </w:p>
    <w:p w14:paraId="4DB8432D">
      <w:pPr>
        <w:spacing w:line="340" w:lineRule="atLeast"/>
        <w:outlineLvl w:val="0"/>
        <w:rPr>
          <w:rFonts w:ascii="黑体" w:hAnsi="宋体" w:eastAsia="黑体" w:cs="宋体"/>
          <w:b/>
          <w:color w:val="000000"/>
          <w:sz w:val="32"/>
          <w:szCs w:val="32"/>
        </w:rPr>
      </w:pPr>
    </w:p>
    <w:p w14:paraId="2E5E6FBF">
      <w:pPr>
        <w:spacing w:line="340" w:lineRule="atLeast"/>
        <w:outlineLvl w:val="0"/>
        <w:rPr>
          <w:rFonts w:ascii="黑体" w:hAnsi="宋体" w:eastAsia="黑体" w:cs="宋体"/>
          <w:b/>
          <w:color w:val="000000"/>
          <w:sz w:val="32"/>
          <w:szCs w:val="32"/>
        </w:rPr>
      </w:pPr>
    </w:p>
    <w:p w14:paraId="4AE54953">
      <w:pPr>
        <w:spacing w:line="340" w:lineRule="atLeast"/>
        <w:outlineLvl w:val="0"/>
        <w:rPr>
          <w:rFonts w:ascii="黑体" w:hAnsi="宋体" w:eastAsia="黑体" w:cs="宋体"/>
          <w:b/>
          <w:color w:val="000000"/>
          <w:sz w:val="32"/>
          <w:szCs w:val="32"/>
        </w:rPr>
      </w:pPr>
    </w:p>
    <w:p w14:paraId="284CEB86">
      <w:pPr>
        <w:spacing w:line="340" w:lineRule="atLeast"/>
        <w:outlineLvl w:val="0"/>
        <w:rPr>
          <w:rFonts w:ascii="黑体" w:hAnsi="宋体" w:eastAsia="黑体" w:cs="宋体"/>
          <w:b/>
          <w:color w:val="000000"/>
          <w:sz w:val="32"/>
          <w:szCs w:val="32"/>
        </w:rPr>
      </w:pPr>
    </w:p>
    <w:p w14:paraId="412493BB">
      <w:pPr>
        <w:spacing w:line="340" w:lineRule="atLeast"/>
        <w:outlineLvl w:val="0"/>
        <w:rPr>
          <w:rFonts w:ascii="黑体" w:hAnsi="宋体" w:eastAsia="黑体" w:cs="宋体"/>
          <w:b/>
          <w:color w:val="000000"/>
          <w:sz w:val="32"/>
          <w:szCs w:val="32"/>
        </w:rPr>
      </w:pPr>
    </w:p>
    <w:p w14:paraId="3F49D817">
      <w:pPr>
        <w:spacing w:line="340" w:lineRule="atLeast"/>
        <w:outlineLvl w:val="0"/>
        <w:rPr>
          <w:rFonts w:ascii="黑体" w:hAnsi="宋体" w:eastAsia="黑体" w:cs="宋体"/>
          <w:b/>
          <w:color w:val="000000"/>
          <w:sz w:val="32"/>
          <w:szCs w:val="32"/>
        </w:rPr>
      </w:pPr>
    </w:p>
    <w:p w14:paraId="78CA678E">
      <w:pPr>
        <w:spacing w:line="340" w:lineRule="atLeast"/>
        <w:outlineLvl w:val="0"/>
        <w:rPr>
          <w:rFonts w:ascii="黑体" w:hAnsi="宋体" w:eastAsia="黑体" w:cs="宋体"/>
          <w:b/>
          <w:color w:val="000000"/>
          <w:sz w:val="32"/>
          <w:szCs w:val="32"/>
        </w:rPr>
      </w:pPr>
    </w:p>
    <w:p w14:paraId="3307CDA0">
      <w:pPr>
        <w:spacing w:line="340" w:lineRule="atLeast"/>
        <w:outlineLvl w:val="0"/>
        <w:rPr>
          <w:rFonts w:ascii="黑体" w:hAnsi="宋体" w:eastAsia="黑体" w:cs="宋体"/>
          <w:b/>
          <w:color w:val="000000"/>
          <w:sz w:val="32"/>
          <w:szCs w:val="32"/>
        </w:rPr>
      </w:pPr>
    </w:p>
    <w:p w14:paraId="1B10C26E">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4D6FD25F">
      <w:pPr>
        <w:spacing w:line="480" w:lineRule="exact"/>
        <w:jc w:val="both"/>
        <w:rPr>
          <w:rFonts w:ascii="方正小标宋简体" w:eastAsia="方正小标宋简体"/>
          <w:color w:val="000000"/>
          <w:sz w:val="44"/>
          <w:szCs w:val="44"/>
        </w:rPr>
      </w:pPr>
    </w:p>
    <w:p w14:paraId="5FE146F9">
      <w:pPr>
        <w:spacing w:line="480" w:lineRule="exact"/>
        <w:jc w:val="center"/>
        <w:rPr>
          <w:rFonts w:ascii="方正小标宋简体" w:eastAsia="方正小标宋简体"/>
          <w:color w:val="000000"/>
          <w:sz w:val="44"/>
          <w:szCs w:val="44"/>
        </w:rPr>
      </w:pPr>
    </w:p>
    <w:p w14:paraId="76012069">
      <w:pPr>
        <w:spacing w:line="480" w:lineRule="exact"/>
        <w:jc w:val="center"/>
        <w:rPr>
          <w:rFonts w:ascii="方正小标宋简体" w:eastAsia="方正小标宋简体"/>
          <w:color w:val="000000"/>
          <w:sz w:val="44"/>
          <w:szCs w:val="44"/>
        </w:rPr>
      </w:pPr>
    </w:p>
    <w:p w14:paraId="4AC66C09">
      <w:pPr>
        <w:pStyle w:val="13"/>
      </w:pPr>
    </w:p>
    <w:p w14:paraId="4C14EECE">
      <w:pPr>
        <w:pStyle w:val="13"/>
        <w:rPr>
          <w:rFonts w:ascii="方正小标宋简体" w:eastAsia="方正小标宋简体"/>
          <w:color w:val="000000"/>
          <w:sz w:val="44"/>
          <w:szCs w:val="44"/>
        </w:rPr>
      </w:pPr>
    </w:p>
    <w:p w14:paraId="64A6044D">
      <w:pPr>
        <w:pStyle w:val="13"/>
        <w:rPr>
          <w:rFonts w:ascii="方正小标宋简体" w:eastAsia="方正小标宋简体"/>
          <w:color w:val="000000"/>
          <w:sz w:val="44"/>
          <w:szCs w:val="44"/>
        </w:rPr>
      </w:pPr>
    </w:p>
    <w:p w14:paraId="5EEBA5B6">
      <w:pPr>
        <w:pStyle w:val="13"/>
        <w:rPr>
          <w:rFonts w:ascii="方正小标宋简体" w:eastAsia="方正小标宋简体"/>
          <w:color w:val="000000"/>
          <w:sz w:val="44"/>
          <w:szCs w:val="44"/>
        </w:rPr>
      </w:pPr>
    </w:p>
    <w:p w14:paraId="50F9CA65">
      <w:pPr>
        <w:spacing w:line="480" w:lineRule="exact"/>
        <w:jc w:val="center"/>
        <w:rPr>
          <w:rFonts w:ascii="方正小标宋简体" w:eastAsia="方正小标宋简体"/>
          <w:color w:val="000000"/>
          <w:sz w:val="44"/>
          <w:szCs w:val="44"/>
        </w:rPr>
      </w:pPr>
    </w:p>
    <w:p w14:paraId="4A266618">
      <w:pPr>
        <w:spacing w:line="480" w:lineRule="exact"/>
        <w:rPr>
          <w:rFonts w:ascii="黑体" w:eastAsia="黑体"/>
          <w:color w:val="000000"/>
          <w:sz w:val="32"/>
          <w:szCs w:val="32"/>
        </w:rPr>
      </w:pPr>
    </w:p>
    <w:p w14:paraId="0B7DDA6A">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14:paraId="5EEF405C">
      <w:pPr>
        <w:spacing w:line="580" w:lineRule="exact"/>
        <w:rPr>
          <w:rFonts w:ascii="仿宋_GB2312" w:eastAsia="仿宋_GB2312"/>
          <w:color w:val="000000"/>
          <w:sz w:val="30"/>
          <w:szCs w:val="30"/>
          <w:u w:val="single"/>
        </w:rPr>
      </w:pPr>
    </w:p>
    <w:p w14:paraId="549FAB05">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14:paraId="2AF7A558">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14:paraId="49E06BD1">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14:paraId="056CF050">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14:paraId="512C29B0">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14:paraId="04F533DE">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14:paraId="3F09607D">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14:paraId="4D3C38D4">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14:paraId="4F4C8CB9">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14:paraId="37CA2E24">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14:paraId="6A3CD473">
      <w:pPr>
        <w:spacing w:line="580" w:lineRule="exact"/>
        <w:ind w:firstLine="600" w:firstLineChars="200"/>
        <w:rPr>
          <w:rFonts w:ascii="仿宋_GB2312" w:eastAsia="仿宋_GB2312"/>
          <w:color w:val="000000"/>
          <w:sz w:val="30"/>
          <w:szCs w:val="30"/>
          <w:u w:val="single"/>
        </w:rPr>
      </w:pPr>
    </w:p>
    <w:p w14:paraId="4EC7AC71">
      <w:pPr>
        <w:spacing w:line="440" w:lineRule="exact"/>
        <w:outlineLvl w:val="0"/>
        <w:rPr>
          <w:rFonts w:ascii="黑体" w:eastAsia="黑体"/>
          <w:color w:val="000000"/>
          <w:sz w:val="32"/>
          <w:szCs w:val="32"/>
        </w:rPr>
      </w:pPr>
    </w:p>
    <w:p w14:paraId="1C87825C">
      <w:pPr>
        <w:spacing w:line="440" w:lineRule="exact"/>
        <w:outlineLvl w:val="0"/>
        <w:rPr>
          <w:rFonts w:ascii="黑体" w:eastAsia="黑体"/>
          <w:color w:val="000000"/>
          <w:sz w:val="32"/>
          <w:szCs w:val="32"/>
        </w:rPr>
      </w:pPr>
    </w:p>
    <w:p w14:paraId="71496D9E">
      <w:pPr>
        <w:pStyle w:val="13"/>
        <w:rPr>
          <w:rFonts w:ascii="黑体" w:eastAsia="黑体"/>
          <w:color w:val="000000"/>
          <w:sz w:val="32"/>
          <w:szCs w:val="32"/>
        </w:rPr>
      </w:pPr>
    </w:p>
    <w:p w14:paraId="19C36C52">
      <w:pPr>
        <w:pStyle w:val="13"/>
        <w:rPr>
          <w:rFonts w:ascii="黑体" w:eastAsia="黑体"/>
          <w:color w:val="000000"/>
          <w:sz w:val="32"/>
          <w:szCs w:val="32"/>
        </w:rPr>
      </w:pPr>
    </w:p>
    <w:p w14:paraId="468F0DAA">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14:paraId="336DD3E9">
      <w:pPr>
        <w:spacing w:line="500" w:lineRule="exact"/>
        <w:jc w:val="center"/>
        <w:rPr>
          <w:rFonts w:ascii="方正小标宋简体" w:hAnsi="宋体" w:eastAsia="方正小标宋简体"/>
          <w:color w:val="000000"/>
          <w:sz w:val="44"/>
          <w:szCs w:val="44"/>
        </w:rPr>
      </w:pPr>
    </w:p>
    <w:p w14:paraId="329A8F8D">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14:paraId="430F4648">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14:paraId="5848EADA">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14:paraId="23C75E93">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14:paraId="23D57045">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14:paraId="22128D57">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14:paraId="06AF7E19">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14:paraId="633393AE">
      <w:pPr>
        <w:spacing w:line="520" w:lineRule="exact"/>
        <w:ind w:left="420"/>
        <w:rPr>
          <w:rFonts w:ascii="仿宋_GB2312" w:hAnsi="宋体" w:eastAsia="仿宋_GB2312"/>
          <w:color w:val="000000"/>
          <w:sz w:val="30"/>
          <w:szCs w:val="30"/>
        </w:rPr>
      </w:pPr>
    </w:p>
    <w:p w14:paraId="17E02A42">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14:paraId="6A2F4259">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14:paraId="6E42C2B3">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14:paraId="52D99627">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A92C286">
                            <w:pPr>
                              <w:ind w:firstLine="1050" w:firstLineChars="500"/>
                            </w:pPr>
                          </w:p>
                          <w:p w14:paraId="12CEFD42">
                            <w:pPr>
                              <w:jc w:val="center"/>
                            </w:pPr>
                            <w:r>
                              <w:rPr>
                                <w:rFonts w:hint="eastAsia"/>
                              </w:rPr>
                              <w:t>法人代表</w:t>
                            </w:r>
                          </w:p>
                          <w:p w14:paraId="3B106391">
                            <w:pPr>
                              <w:jc w:val="center"/>
                            </w:pPr>
                            <w:r>
                              <w:rPr>
                                <w:rFonts w:hint="eastAsia"/>
                              </w:rPr>
                              <w:t>身份证复印件背面</w:t>
                            </w:r>
                          </w:p>
                          <w:p w14:paraId="5AD9EBF3">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14:paraId="0A92C286">
                      <w:pPr>
                        <w:ind w:firstLine="1050" w:firstLineChars="500"/>
                      </w:pPr>
                    </w:p>
                    <w:p w14:paraId="12CEFD42">
                      <w:pPr>
                        <w:jc w:val="center"/>
                      </w:pPr>
                      <w:r>
                        <w:rPr>
                          <w:rFonts w:hint="eastAsia"/>
                        </w:rPr>
                        <w:t>法人代表</w:t>
                      </w:r>
                    </w:p>
                    <w:p w14:paraId="3B106391">
                      <w:pPr>
                        <w:jc w:val="center"/>
                      </w:pPr>
                      <w:r>
                        <w:rPr>
                          <w:rFonts w:hint="eastAsia"/>
                        </w:rPr>
                        <w:t>身份证复印件背面</w:t>
                      </w:r>
                    </w:p>
                    <w:p w14:paraId="5AD9EBF3">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BE29DB9">
                            <w:pPr>
                              <w:jc w:val="center"/>
                            </w:pPr>
                          </w:p>
                          <w:p w14:paraId="6C356782">
                            <w:pPr>
                              <w:jc w:val="center"/>
                            </w:pPr>
                            <w:r>
                              <w:rPr>
                                <w:rFonts w:hint="eastAsia"/>
                              </w:rPr>
                              <w:t>法人代表</w:t>
                            </w:r>
                          </w:p>
                          <w:p w14:paraId="16BB276E">
                            <w:pPr>
                              <w:jc w:val="center"/>
                            </w:pPr>
                            <w:r>
                              <w:rPr>
                                <w:rFonts w:hint="eastAsia"/>
                              </w:rPr>
                              <w:t>身份证复印件正面</w:t>
                            </w:r>
                          </w:p>
                          <w:p w14:paraId="0FF1B43F">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14:paraId="5BE29DB9">
                      <w:pPr>
                        <w:jc w:val="center"/>
                      </w:pPr>
                    </w:p>
                    <w:p w14:paraId="6C356782">
                      <w:pPr>
                        <w:jc w:val="center"/>
                      </w:pPr>
                      <w:r>
                        <w:rPr>
                          <w:rFonts w:hint="eastAsia"/>
                        </w:rPr>
                        <w:t>法人代表</w:t>
                      </w:r>
                    </w:p>
                    <w:p w14:paraId="16BB276E">
                      <w:pPr>
                        <w:jc w:val="center"/>
                      </w:pPr>
                      <w:r>
                        <w:rPr>
                          <w:rFonts w:hint="eastAsia"/>
                        </w:rPr>
                        <w:t>身份证复印件正面</w:t>
                      </w:r>
                    </w:p>
                    <w:p w14:paraId="0FF1B43F">
                      <w:pPr>
                        <w:jc w:val="center"/>
                      </w:pPr>
                      <w:r>
                        <w:rPr>
                          <w:rFonts w:hint="eastAsia"/>
                        </w:rPr>
                        <w:t>粘贴此处</w:t>
                      </w:r>
                    </w:p>
                  </w:txbxContent>
                </v:textbox>
              </v:rect>
            </w:pict>
          </mc:Fallback>
        </mc:AlternateContent>
      </w:r>
    </w:p>
    <w:p w14:paraId="434631B8">
      <w:pPr>
        <w:rPr>
          <w:rFonts w:ascii="仿宋_GB2312" w:hAnsi="宋体" w:eastAsia="仿宋_GB2312"/>
          <w:color w:val="000000"/>
          <w:sz w:val="32"/>
          <w:szCs w:val="32"/>
        </w:rPr>
      </w:pPr>
    </w:p>
    <w:p w14:paraId="321E5E01">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14:paraId="4B398DC4">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993365A">
                            <w:pPr>
                              <w:jc w:val="center"/>
                            </w:pPr>
                          </w:p>
                          <w:p w14:paraId="3A909709">
                            <w:pPr>
                              <w:ind w:firstLine="1470" w:firstLineChars="700"/>
                            </w:pPr>
                            <w:r>
                              <w:rPr>
                                <w:rFonts w:hint="eastAsia"/>
                              </w:rPr>
                              <w:t>被授权人</w:t>
                            </w:r>
                          </w:p>
                          <w:p w14:paraId="2B97F00C">
                            <w:pPr>
                              <w:jc w:val="center"/>
                            </w:pPr>
                            <w:r>
                              <w:rPr>
                                <w:rFonts w:hint="eastAsia"/>
                              </w:rPr>
                              <w:t>身份证复印件正面</w:t>
                            </w:r>
                          </w:p>
                          <w:p w14:paraId="110730ED">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14:paraId="2993365A">
                      <w:pPr>
                        <w:jc w:val="center"/>
                      </w:pPr>
                    </w:p>
                    <w:p w14:paraId="3A909709">
                      <w:pPr>
                        <w:ind w:firstLine="1470" w:firstLineChars="700"/>
                      </w:pPr>
                      <w:r>
                        <w:rPr>
                          <w:rFonts w:hint="eastAsia"/>
                        </w:rPr>
                        <w:t>被授权人</w:t>
                      </w:r>
                    </w:p>
                    <w:p w14:paraId="2B97F00C">
                      <w:pPr>
                        <w:jc w:val="center"/>
                      </w:pPr>
                      <w:r>
                        <w:rPr>
                          <w:rFonts w:hint="eastAsia"/>
                        </w:rPr>
                        <w:t>身份证复印件正面</w:t>
                      </w:r>
                    </w:p>
                    <w:p w14:paraId="110730ED">
                      <w:pPr>
                        <w:jc w:val="center"/>
                      </w:pPr>
                      <w:r>
                        <w:rPr>
                          <w:rFonts w:hint="eastAsia"/>
                        </w:rPr>
                        <w:t>粘贴此处</w:t>
                      </w:r>
                    </w:p>
                  </w:txbxContent>
                </v:textbox>
              </v:rect>
            </w:pict>
          </mc:Fallback>
        </mc:AlternateContent>
      </w:r>
    </w:p>
    <w:p w14:paraId="4B3A5205">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03C3B3E">
                            <w:pPr>
                              <w:jc w:val="center"/>
                            </w:pPr>
                          </w:p>
                          <w:p w14:paraId="2974C36A">
                            <w:pPr>
                              <w:ind w:firstLine="1470" w:firstLineChars="700"/>
                            </w:pPr>
                            <w:r>
                              <w:rPr>
                                <w:rFonts w:hint="eastAsia"/>
                              </w:rPr>
                              <w:t>被授权人</w:t>
                            </w:r>
                          </w:p>
                          <w:p w14:paraId="1C1547E0">
                            <w:pPr>
                              <w:jc w:val="center"/>
                            </w:pPr>
                            <w:r>
                              <w:rPr>
                                <w:rFonts w:hint="eastAsia"/>
                              </w:rPr>
                              <w:t>身份证复印件正面</w:t>
                            </w:r>
                          </w:p>
                          <w:p w14:paraId="784011D7">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14:paraId="203C3B3E">
                      <w:pPr>
                        <w:jc w:val="center"/>
                      </w:pPr>
                    </w:p>
                    <w:p w14:paraId="2974C36A">
                      <w:pPr>
                        <w:ind w:firstLine="1470" w:firstLineChars="700"/>
                      </w:pPr>
                      <w:r>
                        <w:rPr>
                          <w:rFonts w:hint="eastAsia"/>
                        </w:rPr>
                        <w:t>被授权人</w:t>
                      </w:r>
                    </w:p>
                    <w:p w14:paraId="1C1547E0">
                      <w:pPr>
                        <w:jc w:val="center"/>
                      </w:pPr>
                      <w:r>
                        <w:rPr>
                          <w:rFonts w:hint="eastAsia"/>
                        </w:rPr>
                        <w:t>身份证复印件正面</w:t>
                      </w:r>
                    </w:p>
                    <w:p w14:paraId="784011D7">
                      <w:pPr>
                        <w:jc w:val="center"/>
                      </w:pPr>
                      <w:r>
                        <w:rPr>
                          <w:rFonts w:hint="eastAsia"/>
                        </w:rPr>
                        <w:t>粘贴此处</w:t>
                      </w:r>
                    </w:p>
                  </w:txbxContent>
                </v:textbox>
              </v:rect>
            </w:pict>
          </mc:Fallback>
        </mc:AlternateContent>
      </w:r>
    </w:p>
    <w:p w14:paraId="620B7537">
      <w:pPr>
        <w:jc w:val="right"/>
        <w:rPr>
          <w:rFonts w:ascii="仿宋_GB2312" w:hAnsi="宋体" w:eastAsia="仿宋_GB2312"/>
          <w:color w:val="000000"/>
          <w:sz w:val="32"/>
          <w:szCs w:val="32"/>
        </w:rPr>
      </w:pPr>
    </w:p>
    <w:p w14:paraId="4E7DCE20">
      <w:pPr>
        <w:wordWrap w:val="0"/>
        <w:jc w:val="right"/>
        <w:rPr>
          <w:rFonts w:ascii="仿宋_GB2312" w:hAnsi="宋体" w:eastAsia="仿宋_GB2312"/>
          <w:color w:val="000000"/>
          <w:sz w:val="32"/>
          <w:szCs w:val="32"/>
          <w:u w:val="single"/>
        </w:rPr>
      </w:pPr>
    </w:p>
    <w:p w14:paraId="363F02CC">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14:paraId="6F07995E">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14:paraId="2F7044FD">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14:paraId="24E9B99B">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451CD462">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14:paraId="7EABC754">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14:paraId="2EAA2A91">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14:paraId="5A6C339B">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14:paraId="34184785">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14:paraId="67A420BE">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14:paraId="60984A35">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14:paraId="65668C4D">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14:paraId="6A6FA501">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14:paraId="09BACD7F">
      <w:pPr>
        <w:jc w:val="left"/>
        <w:rPr>
          <w:rFonts w:ascii="仿宋_GB2312" w:hAnsi="宋体" w:eastAsia="仿宋_GB2312"/>
          <w:color w:val="000000"/>
          <w:sz w:val="32"/>
          <w:szCs w:val="32"/>
        </w:rPr>
      </w:pPr>
    </w:p>
    <w:p w14:paraId="11885232">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06B50530">
      <w:pPr>
        <w:ind w:firstLine="4960" w:firstLineChars="1550"/>
        <w:jc w:val="left"/>
        <w:rPr>
          <w:rFonts w:ascii="仿宋_GB2312" w:hAnsi="宋体" w:eastAsia="仿宋_GB2312"/>
          <w:color w:val="000000"/>
          <w:sz w:val="32"/>
          <w:szCs w:val="32"/>
        </w:rPr>
      </w:pPr>
    </w:p>
    <w:p w14:paraId="165FBD83">
      <w:pPr>
        <w:ind w:firstLine="4960" w:firstLineChars="15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14:paraId="102E62D9">
      <w:pPr>
        <w:pStyle w:val="13"/>
        <w:rPr>
          <w:rFonts w:hint="eastAsia" w:ascii="仿宋_GB2312" w:hAnsi="宋体" w:eastAsia="仿宋_GB2312"/>
          <w:color w:val="000000"/>
          <w:sz w:val="32"/>
          <w:szCs w:val="32"/>
        </w:rPr>
      </w:pPr>
    </w:p>
    <w:p w14:paraId="4A406391">
      <w:pPr>
        <w:jc w:val="both"/>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 xml:space="preserve">5                 </w:t>
      </w:r>
      <w:r>
        <w:rPr>
          <w:rFonts w:hint="eastAsia" w:ascii="方正小标宋简体" w:hAnsi="宋体" w:eastAsia="方正小标宋简体"/>
          <w:color w:val="000000"/>
          <w:sz w:val="44"/>
          <w:szCs w:val="44"/>
        </w:rPr>
        <w:t>承诺书</w:t>
      </w:r>
    </w:p>
    <w:p w14:paraId="5D9D9FC1">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2E025B14">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（项目名称）竞争性磋商活动中，我公司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14:paraId="70E4EADB">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eastAsia="zh-CN"/>
        </w:rPr>
        <w:t>我方不存在单位负责人为同一人，不存在直接控股、管理关系的不同供应商，同时参加同一标段的采购活动的情况</w:t>
      </w:r>
      <w:r>
        <w:rPr>
          <w:rFonts w:hint="eastAsia" w:ascii="仿宋_GB2312" w:hAnsi="宋体" w:eastAsia="仿宋_GB2312"/>
          <w:color w:val="000000"/>
          <w:sz w:val="32"/>
          <w:szCs w:val="32"/>
        </w:rPr>
        <w:t>；</w:t>
      </w:r>
    </w:p>
    <w:p w14:paraId="7842D79F">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eastAsia="zh-CN"/>
        </w:rPr>
        <w:t>不存在经营地址或者注册登记地址为同一地址、股东和管理人员（法定代表人、董事、监事）之间不存在近亲属、亲属、相互占股等关联（近亲属指夫妻、直系血亲、三代以内旁系血亲或近姻亲关系）</w:t>
      </w:r>
      <w:r>
        <w:rPr>
          <w:rFonts w:hint="eastAsia" w:ascii="仿宋_GB2312" w:hAnsi="宋体" w:eastAsia="仿宋_GB2312"/>
          <w:color w:val="000000"/>
          <w:sz w:val="32"/>
          <w:szCs w:val="32"/>
        </w:rPr>
        <w:t>；</w:t>
      </w:r>
    </w:p>
    <w:p w14:paraId="747F54E4">
      <w:pPr>
        <w:pStyle w:val="18"/>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3、我方与你单位不存在控股、管理关系等利害关系</w:t>
      </w:r>
      <w:r>
        <w:rPr>
          <w:rFonts w:hint="eastAsia" w:ascii="仿宋_GB2312" w:hAnsi="宋体" w:eastAsia="仿宋_GB2312"/>
          <w:color w:val="000000"/>
          <w:sz w:val="32"/>
          <w:szCs w:val="32"/>
        </w:rPr>
        <w:t>；</w:t>
      </w:r>
    </w:p>
    <w:p w14:paraId="1E60E3C3">
      <w:pPr>
        <w:pStyle w:val="18"/>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4、我方所有报价均不高于市场价；</w:t>
      </w:r>
    </w:p>
    <w:p w14:paraId="2BCD58F2">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如出现以</w:t>
      </w:r>
      <w:r>
        <w:rPr>
          <w:rFonts w:hint="eastAsia" w:ascii="仿宋_GB2312" w:hAnsi="宋体" w:eastAsia="仿宋_GB2312"/>
          <w:color w:val="000000"/>
          <w:sz w:val="32"/>
          <w:szCs w:val="32"/>
          <w:lang w:eastAsia="zh-CN"/>
        </w:rPr>
        <w:t>上</w:t>
      </w:r>
      <w:r>
        <w:rPr>
          <w:rFonts w:hint="eastAsia" w:ascii="仿宋_GB2312" w:hAnsi="宋体" w:eastAsia="仿宋_GB2312"/>
          <w:color w:val="000000"/>
          <w:sz w:val="32"/>
          <w:szCs w:val="32"/>
        </w:rPr>
        <w:t>行为，我公司及参与磋商响应的工作人员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14:paraId="2A4C146F">
      <w:pPr>
        <w:pStyle w:val="18"/>
      </w:pPr>
    </w:p>
    <w:p w14:paraId="2B66E07C">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14:paraId="662AA41B">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6B5138AF">
      <w:pPr>
        <w:ind w:firstLine="4960" w:firstLineChars="1550"/>
        <w:jc w:val="left"/>
        <w:rPr>
          <w:rFonts w:ascii="仿宋_GB2312" w:hAnsi="宋体" w:eastAsia="仿宋_GB2312"/>
          <w:color w:val="000000"/>
          <w:sz w:val="32"/>
          <w:szCs w:val="32"/>
        </w:rPr>
      </w:pPr>
    </w:p>
    <w:p w14:paraId="355D8E36">
      <w:pPr>
        <w:ind w:firstLine="5760" w:firstLineChars="18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14:paraId="3ACCF8A9">
      <w:pPr>
        <w:pStyle w:val="13"/>
        <w:rPr>
          <w:rFonts w:hint="eastAsia" w:ascii="仿宋_GB2312" w:hAnsi="宋体" w:eastAsia="仿宋_GB2312"/>
          <w:color w:val="000000"/>
          <w:sz w:val="32"/>
          <w:szCs w:val="3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4D4BC">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EF27E0">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7EF27E0">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9F5079"/>
    <w:multiLevelType w:val="singleLevel"/>
    <w:tmpl w:val="879F5079"/>
    <w:lvl w:ilvl="0" w:tentative="0">
      <w:start w:val="1"/>
      <w:numFmt w:val="decimal"/>
      <w:lvlText w:val="%1."/>
      <w:lvlJc w:val="left"/>
      <w:pPr>
        <w:tabs>
          <w:tab w:val="left" w:pos="312"/>
        </w:tabs>
      </w:pPr>
    </w:lvl>
  </w:abstractNum>
  <w:abstractNum w:abstractNumId="1">
    <w:nsid w:val="9BC83A2C"/>
    <w:multiLevelType w:val="singleLevel"/>
    <w:tmpl w:val="9BC83A2C"/>
    <w:lvl w:ilvl="0" w:tentative="0">
      <w:start w:val="1"/>
      <w:numFmt w:val="chineseCounting"/>
      <w:suff w:val="nothing"/>
      <w:lvlText w:val="（%1）"/>
      <w:lvlJc w:val="left"/>
      <w:rPr>
        <w:rFonts w:hint="eastAsia"/>
      </w:rPr>
    </w:lvl>
  </w:abstractNum>
  <w:abstractNum w:abstractNumId="2">
    <w:nsid w:val="C035F6DB"/>
    <w:multiLevelType w:val="singleLevel"/>
    <w:tmpl w:val="C035F6DB"/>
    <w:lvl w:ilvl="0" w:tentative="0">
      <w:start w:val="2"/>
      <w:numFmt w:val="chineseCounting"/>
      <w:suff w:val="nothing"/>
      <w:lvlText w:val="%1、"/>
      <w:lvlJc w:val="left"/>
      <w:rPr>
        <w:rFonts w:hint="eastAsia"/>
      </w:rPr>
    </w:lvl>
  </w:abstractNum>
  <w:abstractNum w:abstractNumId="3">
    <w:nsid w:val="D109BA4C"/>
    <w:multiLevelType w:val="singleLevel"/>
    <w:tmpl w:val="D109BA4C"/>
    <w:lvl w:ilvl="0" w:tentative="0">
      <w:start w:val="1"/>
      <w:numFmt w:val="chineseCounting"/>
      <w:suff w:val="space"/>
      <w:lvlText w:val="第%1章"/>
      <w:lvlJc w:val="left"/>
      <w:rPr>
        <w:rFonts w:hint="eastAsia"/>
      </w:rPr>
    </w:lvl>
  </w:abstractNum>
  <w:abstractNum w:abstractNumId="4">
    <w:nsid w:val="F5F59E80"/>
    <w:multiLevelType w:val="singleLevel"/>
    <w:tmpl w:val="F5F59E80"/>
    <w:lvl w:ilvl="0" w:tentative="0">
      <w:start w:val="1"/>
      <w:numFmt w:val="decimal"/>
      <w:suff w:val="space"/>
      <w:lvlText w:val="%1."/>
      <w:lvlJc w:val="left"/>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3E577C4A"/>
    <w:multiLevelType w:val="singleLevel"/>
    <w:tmpl w:val="3E577C4A"/>
    <w:lvl w:ilvl="0" w:tentative="0">
      <w:start w:val="2"/>
      <w:numFmt w:val="decimal"/>
      <w:suff w:val="nothing"/>
      <w:lvlText w:val="%1、"/>
      <w:lvlJc w:val="left"/>
    </w:lvl>
  </w:abstractNum>
  <w:abstractNum w:abstractNumId="7">
    <w:nsid w:val="5F6B70DE"/>
    <w:multiLevelType w:val="singleLevel"/>
    <w:tmpl w:val="5F6B70DE"/>
    <w:lvl w:ilvl="0" w:tentative="0">
      <w:start w:val="1"/>
      <w:numFmt w:val="decimal"/>
      <w:lvlText w:val="%1."/>
      <w:lvlJc w:val="left"/>
      <w:pPr>
        <w:tabs>
          <w:tab w:val="left" w:pos="312"/>
        </w:tabs>
      </w:pPr>
    </w:lvl>
  </w:abstractNum>
  <w:abstractNum w:abstractNumId="8">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8"/>
  </w:num>
  <w:num w:numId="3">
    <w:abstractNumId w:val="3"/>
  </w:num>
  <w:num w:numId="4">
    <w:abstractNumId w:val="2"/>
  </w:num>
  <w:num w:numId="5">
    <w:abstractNumId w:val="6"/>
  </w:num>
  <w:num w:numId="6">
    <w:abstractNumId w:val="1"/>
  </w:num>
  <w:num w:numId="7">
    <w:abstractNumId w:val="4"/>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5A3F93"/>
    <w:rsid w:val="00713407"/>
    <w:rsid w:val="00AB4A84"/>
    <w:rsid w:val="00AF7E12"/>
    <w:rsid w:val="00CE1A27"/>
    <w:rsid w:val="00D47DAF"/>
    <w:rsid w:val="02C56506"/>
    <w:rsid w:val="03C05FE9"/>
    <w:rsid w:val="06AB0CBE"/>
    <w:rsid w:val="07115D57"/>
    <w:rsid w:val="08492771"/>
    <w:rsid w:val="08B25A56"/>
    <w:rsid w:val="091E4C98"/>
    <w:rsid w:val="09984B6B"/>
    <w:rsid w:val="0B9D1095"/>
    <w:rsid w:val="0CE95F36"/>
    <w:rsid w:val="0CFB4C25"/>
    <w:rsid w:val="0E5B26BC"/>
    <w:rsid w:val="0E9016D0"/>
    <w:rsid w:val="0E93621F"/>
    <w:rsid w:val="107202C0"/>
    <w:rsid w:val="111B0067"/>
    <w:rsid w:val="1148670B"/>
    <w:rsid w:val="114C35D9"/>
    <w:rsid w:val="11953DFF"/>
    <w:rsid w:val="11C31BE9"/>
    <w:rsid w:val="12A11F66"/>
    <w:rsid w:val="133631BD"/>
    <w:rsid w:val="14364288"/>
    <w:rsid w:val="14682D8B"/>
    <w:rsid w:val="14725432"/>
    <w:rsid w:val="14AF410D"/>
    <w:rsid w:val="16A35C46"/>
    <w:rsid w:val="17D81E85"/>
    <w:rsid w:val="188744A6"/>
    <w:rsid w:val="19285B88"/>
    <w:rsid w:val="1965314B"/>
    <w:rsid w:val="1C900C49"/>
    <w:rsid w:val="1D5D013B"/>
    <w:rsid w:val="1D995826"/>
    <w:rsid w:val="1E4C6245"/>
    <w:rsid w:val="1F1D4095"/>
    <w:rsid w:val="245F44FD"/>
    <w:rsid w:val="246624B2"/>
    <w:rsid w:val="24DF7354"/>
    <w:rsid w:val="24FE3AD7"/>
    <w:rsid w:val="25557E1A"/>
    <w:rsid w:val="25E13CF1"/>
    <w:rsid w:val="2643733F"/>
    <w:rsid w:val="264A511E"/>
    <w:rsid w:val="278100C0"/>
    <w:rsid w:val="288B4898"/>
    <w:rsid w:val="2A7E0BB7"/>
    <w:rsid w:val="2B0A7B44"/>
    <w:rsid w:val="2EF63BE6"/>
    <w:rsid w:val="2F632DBF"/>
    <w:rsid w:val="30217C48"/>
    <w:rsid w:val="31827FC3"/>
    <w:rsid w:val="33F956F6"/>
    <w:rsid w:val="35235DD9"/>
    <w:rsid w:val="36CC16FE"/>
    <w:rsid w:val="384A7AD5"/>
    <w:rsid w:val="39F7362C"/>
    <w:rsid w:val="3B2A4846"/>
    <w:rsid w:val="3B5373B6"/>
    <w:rsid w:val="3EDC78BB"/>
    <w:rsid w:val="40B0103C"/>
    <w:rsid w:val="42562A2A"/>
    <w:rsid w:val="44504B88"/>
    <w:rsid w:val="44B67130"/>
    <w:rsid w:val="456841B6"/>
    <w:rsid w:val="4656733B"/>
    <w:rsid w:val="46BB2C0A"/>
    <w:rsid w:val="486D7AF7"/>
    <w:rsid w:val="494804BB"/>
    <w:rsid w:val="4B4638AD"/>
    <w:rsid w:val="4B9C1C97"/>
    <w:rsid w:val="4BC500AA"/>
    <w:rsid w:val="4FCE5CD6"/>
    <w:rsid w:val="514F77D3"/>
    <w:rsid w:val="53501B3C"/>
    <w:rsid w:val="550B217C"/>
    <w:rsid w:val="563E288F"/>
    <w:rsid w:val="57162389"/>
    <w:rsid w:val="57575861"/>
    <w:rsid w:val="5AD50E25"/>
    <w:rsid w:val="5D327E39"/>
    <w:rsid w:val="5D4D3632"/>
    <w:rsid w:val="5DCA2A8B"/>
    <w:rsid w:val="5E897250"/>
    <w:rsid w:val="5F7F158A"/>
    <w:rsid w:val="615523A0"/>
    <w:rsid w:val="620015CF"/>
    <w:rsid w:val="649D2897"/>
    <w:rsid w:val="64E26821"/>
    <w:rsid w:val="65207F71"/>
    <w:rsid w:val="66016CC0"/>
    <w:rsid w:val="683301E9"/>
    <w:rsid w:val="695C7637"/>
    <w:rsid w:val="6A5223D3"/>
    <w:rsid w:val="6A67750E"/>
    <w:rsid w:val="6B4158EB"/>
    <w:rsid w:val="6CD8518D"/>
    <w:rsid w:val="6ECA7999"/>
    <w:rsid w:val="6F3A0277"/>
    <w:rsid w:val="6F8E4227"/>
    <w:rsid w:val="70580A58"/>
    <w:rsid w:val="70E04A7D"/>
    <w:rsid w:val="71B367CA"/>
    <w:rsid w:val="72B94AEF"/>
    <w:rsid w:val="74003162"/>
    <w:rsid w:val="745F5922"/>
    <w:rsid w:val="78481C82"/>
    <w:rsid w:val="78BC0632"/>
    <w:rsid w:val="78BE0AF1"/>
    <w:rsid w:val="792701E6"/>
    <w:rsid w:val="798E357B"/>
    <w:rsid w:val="7AFC68A2"/>
    <w:rsid w:val="7B2A40D3"/>
    <w:rsid w:val="7BC97F92"/>
    <w:rsid w:val="7CD51BEE"/>
    <w:rsid w:val="7CF966CC"/>
    <w:rsid w:val="7D0B50F4"/>
    <w:rsid w:val="7DF7303A"/>
    <w:rsid w:val="7E7F414B"/>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unhideWhenUsed/>
    <w:qFormat/>
    <w:uiPriority w:val="9"/>
    <w:pPr>
      <w:keepNext/>
      <w:keepLines/>
      <w:spacing w:before="120" w:after="120"/>
      <w:outlineLvl w:val="1"/>
    </w:pPr>
    <w:rPr>
      <w:rFonts w:ascii="Cambria" w:hAnsi="Cambria" w:eastAsia="宋体" w:cs="Times New Roman"/>
      <w:b/>
      <w:bCs/>
      <w:sz w:val="32"/>
      <w:szCs w:val="32"/>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footer"/>
    <w:basedOn w:val="1"/>
    <w:link w:val="15"/>
    <w:autoRedefine/>
    <w:qFormat/>
    <w:uiPriority w:val="0"/>
    <w:pPr>
      <w:tabs>
        <w:tab w:val="center" w:pos="4153"/>
        <w:tab w:val="right" w:pos="8306"/>
      </w:tabs>
      <w:snapToGrid w:val="0"/>
      <w:jc w:val="left"/>
    </w:pPr>
    <w:rPr>
      <w:sz w:val="18"/>
      <w:szCs w:val="18"/>
    </w:rPr>
  </w:style>
  <w:style w:type="paragraph" w:styleId="5">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8">
    <w:name w:val="Table Grid"/>
    <w:basedOn w:val="7"/>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autoRedefine/>
    <w:qFormat/>
    <w:uiPriority w:val="0"/>
    <w:rPr>
      <w:color w:val="444444"/>
      <w:sz w:val="21"/>
      <w:szCs w:val="21"/>
      <w:u w:val="none"/>
    </w:rPr>
  </w:style>
  <w:style w:type="character" w:styleId="11">
    <w:name w:val="Hyperlink"/>
    <w:basedOn w:val="9"/>
    <w:autoRedefine/>
    <w:semiHidden/>
    <w:unhideWhenUsed/>
    <w:qFormat/>
    <w:uiPriority w:val="99"/>
    <w:rPr>
      <w:rFonts w:ascii="微软雅黑" w:hAnsi="微软雅黑" w:eastAsia="微软雅黑" w:cs="微软雅黑"/>
      <w:color w:val="02396F"/>
      <w:u w:val="single"/>
    </w:rPr>
  </w:style>
  <w:style w:type="character" w:styleId="12">
    <w:name w:val="annotation reference"/>
    <w:basedOn w:val="9"/>
    <w:autoRedefine/>
    <w:qFormat/>
    <w:uiPriority w:val="0"/>
    <w:rPr>
      <w:sz w:val="21"/>
      <w:szCs w:val="21"/>
    </w:rPr>
  </w:style>
  <w:style w:type="paragraph" w:customStyle="1" w:styleId="13">
    <w:name w:val="No Spacing"/>
    <w:basedOn w:val="1"/>
    <w:autoRedefine/>
    <w:qFormat/>
    <w:uiPriority w:val="1"/>
    <w:pPr>
      <w:spacing w:after="0" w:line="400" w:lineRule="exact"/>
    </w:pPr>
    <w:rPr>
      <w:rFonts w:eastAsia="宋体"/>
      <w:sz w:val="24"/>
    </w:rPr>
  </w:style>
  <w:style w:type="paragraph" w:customStyle="1" w:styleId="14">
    <w:name w:val="Normal_3"/>
    <w:autoRedefine/>
    <w:qFormat/>
    <w:uiPriority w:val="0"/>
    <w:rPr>
      <w:rFonts w:ascii="Times New Roman" w:hAnsi="Times New Roman" w:eastAsia="Times New Roman" w:cs="Times New Roman"/>
      <w:sz w:val="24"/>
      <w:szCs w:val="24"/>
      <w:lang w:val="en-US" w:eastAsia="zh-CN" w:bidi="ar-SA"/>
    </w:rPr>
  </w:style>
  <w:style w:type="character" w:customStyle="1" w:styleId="15">
    <w:name w:val="页脚 字符"/>
    <w:basedOn w:val="9"/>
    <w:link w:val="4"/>
    <w:autoRedefine/>
    <w:qFormat/>
    <w:uiPriority w:val="0"/>
    <w:rPr>
      <w:rFonts w:asciiTheme="minorHAnsi" w:hAnsiTheme="minorHAnsi" w:eastAsiaTheme="minorEastAsia" w:cstheme="minorBidi"/>
      <w:kern w:val="2"/>
      <w:sz w:val="18"/>
      <w:szCs w:val="18"/>
    </w:rPr>
  </w:style>
  <w:style w:type="paragraph" w:styleId="16">
    <w:name w:val="List Paragraph"/>
    <w:basedOn w:val="1"/>
    <w:autoRedefine/>
    <w:qFormat/>
    <w:uiPriority w:val="99"/>
    <w:pPr>
      <w:ind w:firstLine="420" w:firstLineChars="200"/>
    </w:pPr>
  </w:style>
  <w:style w:type="character" w:customStyle="1" w:styleId="17">
    <w:name w:val="hover15"/>
    <w:basedOn w:val="9"/>
    <w:autoRedefine/>
    <w:qFormat/>
    <w:uiPriority w:val="0"/>
  </w:style>
  <w:style w:type="paragraph" w:customStyle="1" w:styleId="18">
    <w:name w:val="表格文字"/>
    <w:basedOn w:val="1"/>
    <w:autoRedefine/>
    <w:qFormat/>
    <w:uiPriority w:val="0"/>
    <w:pPr>
      <w:spacing w:before="25" w:after="25"/>
      <w:jc w:val="left"/>
    </w:pPr>
    <w:rPr>
      <w:rFonts w:ascii="Calibri" w:hAnsi="Calibri" w:cs="Times New Roman"/>
      <w:spacing w:val="10"/>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4404</Words>
  <Characters>4580</Characters>
  <Lines>55</Lines>
  <Paragraphs>15</Paragraphs>
  <TotalTime>0</TotalTime>
  <ScaleCrop>false</ScaleCrop>
  <LinksUpToDate>false</LinksUpToDate>
  <CharactersWithSpaces>5169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  柚子茶</cp:lastModifiedBy>
  <cp:lastPrinted>2021-06-04T07:47:00Z</cp:lastPrinted>
  <dcterms:modified xsi:type="dcterms:W3CDTF">2024-08-08T01:09:27Z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9DE4BBE8ED41491E876E5F9BDAF2A542_13</vt:lpwstr>
  </property>
</Properties>
</file>