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4895">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369A7D9">
      <w:pPr>
        <w:jc w:val="center"/>
        <w:rPr>
          <w:rFonts w:ascii="黑体" w:hAnsi="黑体" w:eastAsia="黑体" w:cs="黑体"/>
          <w:sz w:val="52"/>
          <w:szCs w:val="52"/>
        </w:rPr>
      </w:pPr>
      <w:r>
        <w:rPr>
          <w:rFonts w:hint="eastAsia" w:ascii="黑体" w:hAnsi="黑体" w:eastAsia="黑体" w:cs="黑体"/>
          <w:sz w:val="52"/>
          <w:szCs w:val="52"/>
          <w:lang w:val="en-US" w:eastAsia="zh-CN"/>
        </w:rPr>
        <w:t>二期病房楼咨询服务采购项目</w:t>
      </w:r>
    </w:p>
    <w:p w14:paraId="37DA3D0A">
      <w:pPr>
        <w:jc w:val="center"/>
        <w:rPr>
          <w:rFonts w:ascii="黑体" w:hAnsi="黑体" w:eastAsia="黑体" w:cs="黑体"/>
          <w:sz w:val="52"/>
          <w:szCs w:val="52"/>
        </w:rPr>
      </w:pPr>
    </w:p>
    <w:p w14:paraId="1E11BE2F">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3CCD2D73">
      <w:pPr>
        <w:jc w:val="center"/>
        <w:rPr>
          <w:rFonts w:ascii="黑体" w:hAnsi="黑体" w:eastAsia="黑体" w:cs="黑体"/>
          <w:sz w:val="52"/>
          <w:szCs w:val="52"/>
        </w:rPr>
      </w:pPr>
    </w:p>
    <w:p w14:paraId="2274BEDD">
      <w:pPr>
        <w:rPr>
          <w:rFonts w:hint="eastAsia" w:ascii="黑体" w:hAnsi="黑体" w:eastAsia="黑体" w:cs="黑体"/>
          <w:sz w:val="52"/>
          <w:szCs w:val="52"/>
        </w:rPr>
      </w:pPr>
    </w:p>
    <w:p w14:paraId="5AAF872E">
      <w:pPr>
        <w:pStyle w:val="15"/>
        <w:rPr>
          <w:rFonts w:hint="eastAsia"/>
        </w:rPr>
      </w:pPr>
    </w:p>
    <w:p w14:paraId="7D4010CD">
      <w:pPr>
        <w:jc w:val="center"/>
        <w:rPr>
          <w:rFonts w:ascii="黑体" w:hAnsi="黑体" w:eastAsia="黑体" w:cs="黑体"/>
          <w:sz w:val="52"/>
          <w:szCs w:val="52"/>
        </w:rPr>
      </w:pPr>
    </w:p>
    <w:p w14:paraId="37CA1272">
      <w:pPr>
        <w:jc w:val="center"/>
        <w:rPr>
          <w:rFonts w:ascii="黑体" w:hAnsi="黑体" w:eastAsia="黑体" w:cs="黑体"/>
          <w:sz w:val="52"/>
          <w:szCs w:val="52"/>
        </w:rPr>
      </w:pPr>
    </w:p>
    <w:p w14:paraId="615ADBBE">
      <w:pPr>
        <w:jc w:val="center"/>
        <w:rPr>
          <w:rFonts w:ascii="黑体" w:hAnsi="黑体" w:eastAsia="黑体" w:cs="黑体"/>
          <w:sz w:val="52"/>
          <w:szCs w:val="52"/>
        </w:rPr>
      </w:pPr>
    </w:p>
    <w:p w14:paraId="5ACB1E3F">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F9F83BB">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2024年7月23日</w:t>
      </w:r>
    </w:p>
    <w:p w14:paraId="3C6520C4">
      <w:pPr>
        <w:pStyle w:val="15"/>
        <w:rPr>
          <w:rFonts w:hint="eastAsia"/>
          <w:lang w:val="en-US" w:eastAsia="zh-CN"/>
        </w:rPr>
      </w:pPr>
    </w:p>
    <w:p w14:paraId="20F80320">
      <w:pPr>
        <w:pStyle w:val="15"/>
        <w:rPr>
          <w:rFonts w:hint="eastAsia" w:ascii="黑体" w:hAnsi="黑体" w:eastAsia="黑体" w:cs="黑体"/>
          <w:sz w:val="32"/>
          <w:szCs w:val="32"/>
          <w:lang w:val="en-US" w:eastAsia="zh-CN"/>
        </w:rPr>
      </w:pPr>
    </w:p>
    <w:p w14:paraId="2CF8A419">
      <w:pPr>
        <w:pStyle w:val="15"/>
        <w:rPr>
          <w:rFonts w:hint="eastAsia" w:ascii="黑体" w:hAnsi="黑体" w:eastAsia="黑体" w:cs="黑体"/>
          <w:sz w:val="32"/>
          <w:szCs w:val="32"/>
          <w:lang w:val="en-US" w:eastAsia="zh-CN"/>
        </w:rPr>
      </w:pPr>
    </w:p>
    <w:p w14:paraId="2DEF6D85">
      <w:pPr>
        <w:pStyle w:val="15"/>
        <w:rPr>
          <w:rFonts w:hint="eastAsia" w:ascii="黑体" w:hAnsi="黑体" w:eastAsia="黑体" w:cs="黑体"/>
          <w:sz w:val="32"/>
          <w:szCs w:val="32"/>
          <w:lang w:val="en-US" w:eastAsia="zh-CN"/>
        </w:rPr>
      </w:pPr>
    </w:p>
    <w:p w14:paraId="55671D12">
      <w:pPr>
        <w:pStyle w:val="15"/>
        <w:rPr>
          <w:rFonts w:hint="eastAsia" w:ascii="黑体" w:hAnsi="黑体" w:eastAsia="黑体" w:cs="黑体"/>
          <w:sz w:val="32"/>
          <w:szCs w:val="32"/>
          <w:lang w:val="en-US" w:eastAsia="zh-CN"/>
        </w:rPr>
      </w:pPr>
    </w:p>
    <w:p w14:paraId="5F0E07EA">
      <w:pPr>
        <w:pStyle w:val="15"/>
        <w:rPr>
          <w:rFonts w:hint="eastAsia" w:ascii="黑体" w:hAnsi="黑体" w:eastAsia="黑体" w:cs="黑体"/>
          <w:sz w:val="32"/>
          <w:szCs w:val="32"/>
          <w:lang w:val="en-US" w:eastAsia="zh-CN"/>
        </w:rPr>
      </w:pPr>
    </w:p>
    <w:p w14:paraId="102F86AD">
      <w:pPr>
        <w:pStyle w:val="15"/>
        <w:rPr>
          <w:rFonts w:hint="eastAsia" w:ascii="黑体" w:hAnsi="黑体" w:eastAsia="黑体" w:cs="黑体"/>
          <w:sz w:val="32"/>
          <w:szCs w:val="32"/>
          <w:lang w:val="en-US" w:eastAsia="zh-CN"/>
        </w:rPr>
      </w:pPr>
    </w:p>
    <w:p w14:paraId="47CD118E">
      <w:pPr>
        <w:pStyle w:val="15"/>
        <w:rPr>
          <w:rFonts w:hint="eastAsia" w:ascii="黑体" w:hAnsi="黑体" w:eastAsia="黑体" w:cs="黑体"/>
          <w:sz w:val="32"/>
          <w:szCs w:val="32"/>
          <w:lang w:val="en-US" w:eastAsia="zh-CN"/>
        </w:rPr>
      </w:pPr>
    </w:p>
    <w:p w14:paraId="72C233F4">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3BD2B4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4E71CFA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332102A8">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98A4E7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2856813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441E39D1">
      <w:pPr>
        <w:rPr>
          <w:rFonts w:ascii="黑体" w:hAnsi="黑体" w:eastAsia="黑体" w:cs="黑体"/>
          <w:sz w:val="32"/>
          <w:szCs w:val="32"/>
        </w:rPr>
      </w:pPr>
      <w:r>
        <w:rPr>
          <w:rFonts w:hint="eastAsia" w:ascii="黑体" w:hAnsi="黑体" w:eastAsia="黑体" w:cs="黑体"/>
          <w:sz w:val="32"/>
          <w:szCs w:val="32"/>
        </w:rPr>
        <w:t xml:space="preserve">           （四）评标办法</w:t>
      </w:r>
    </w:p>
    <w:p w14:paraId="061AA0E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457F49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2620B4">
      <w:pPr>
        <w:rPr>
          <w:rFonts w:ascii="黑体" w:hAnsi="黑体" w:eastAsia="黑体" w:cs="黑体"/>
          <w:sz w:val="32"/>
          <w:szCs w:val="32"/>
        </w:rPr>
      </w:pPr>
    </w:p>
    <w:p w14:paraId="09939E13">
      <w:pPr>
        <w:rPr>
          <w:rFonts w:ascii="黑体" w:hAnsi="黑体" w:eastAsia="黑体" w:cs="黑体"/>
          <w:sz w:val="32"/>
          <w:szCs w:val="32"/>
        </w:rPr>
      </w:pPr>
    </w:p>
    <w:p w14:paraId="62293A6F">
      <w:pPr>
        <w:rPr>
          <w:rFonts w:ascii="黑体" w:hAnsi="黑体" w:eastAsia="黑体" w:cs="黑体"/>
          <w:sz w:val="32"/>
          <w:szCs w:val="32"/>
        </w:rPr>
      </w:pPr>
    </w:p>
    <w:p w14:paraId="52431CD6">
      <w:pPr>
        <w:rPr>
          <w:rFonts w:ascii="黑体" w:hAnsi="黑体" w:eastAsia="黑体" w:cs="黑体"/>
          <w:sz w:val="32"/>
          <w:szCs w:val="32"/>
        </w:rPr>
      </w:pPr>
    </w:p>
    <w:p w14:paraId="7D186250">
      <w:pPr>
        <w:rPr>
          <w:rFonts w:ascii="黑体" w:hAnsi="黑体" w:eastAsia="黑体" w:cs="黑体"/>
          <w:sz w:val="32"/>
          <w:szCs w:val="32"/>
        </w:rPr>
      </w:pPr>
    </w:p>
    <w:p w14:paraId="6C7C759E">
      <w:pPr>
        <w:rPr>
          <w:rFonts w:ascii="黑体" w:hAnsi="黑体" w:eastAsia="黑体" w:cs="黑体"/>
          <w:sz w:val="32"/>
          <w:szCs w:val="32"/>
        </w:rPr>
      </w:pPr>
    </w:p>
    <w:p w14:paraId="79E3F738">
      <w:pPr>
        <w:rPr>
          <w:rFonts w:ascii="黑体" w:hAnsi="黑体" w:eastAsia="黑体" w:cs="黑体"/>
          <w:sz w:val="32"/>
          <w:szCs w:val="32"/>
        </w:rPr>
      </w:pPr>
    </w:p>
    <w:p w14:paraId="6491698C">
      <w:pPr>
        <w:rPr>
          <w:rFonts w:ascii="黑体" w:hAnsi="黑体" w:eastAsia="黑体" w:cs="黑体"/>
          <w:sz w:val="32"/>
          <w:szCs w:val="32"/>
        </w:rPr>
      </w:pPr>
    </w:p>
    <w:p w14:paraId="20DF728C">
      <w:pPr>
        <w:pStyle w:val="15"/>
      </w:pPr>
    </w:p>
    <w:p w14:paraId="10D2B6CF">
      <w:pPr>
        <w:rPr>
          <w:rFonts w:ascii="黑体" w:hAnsi="黑体" w:eastAsia="黑体" w:cs="黑体"/>
          <w:sz w:val="32"/>
          <w:szCs w:val="32"/>
        </w:rPr>
      </w:pPr>
    </w:p>
    <w:p w14:paraId="08045D4B">
      <w:pPr>
        <w:pStyle w:val="15"/>
        <w:rPr>
          <w:rFonts w:ascii="黑体" w:hAnsi="黑体" w:eastAsia="黑体" w:cs="黑体"/>
          <w:sz w:val="32"/>
          <w:szCs w:val="32"/>
        </w:rPr>
      </w:pPr>
    </w:p>
    <w:p w14:paraId="3B9C9C6B">
      <w:pPr>
        <w:pStyle w:val="15"/>
      </w:pPr>
    </w:p>
    <w:p w14:paraId="5E1A3956">
      <w:pPr>
        <w:rPr>
          <w:rFonts w:ascii="黑体" w:hAnsi="黑体" w:eastAsia="黑体" w:cs="黑体"/>
          <w:sz w:val="32"/>
          <w:szCs w:val="32"/>
        </w:rPr>
      </w:pPr>
    </w:p>
    <w:p w14:paraId="4FC5EBCF">
      <w:pPr>
        <w:pStyle w:val="15"/>
      </w:pPr>
    </w:p>
    <w:p w14:paraId="17F57EF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4E4BE42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bookmarkStart w:id="0" w:name="OLE_LINK1"/>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二期病房楼咨询服务采购项目，</w:t>
      </w:r>
      <w:r>
        <w:rPr>
          <w:rFonts w:hint="eastAsia" w:ascii="仿宋_GB2312" w:eastAsia="仿宋_GB2312"/>
          <w:sz w:val="32"/>
          <w:szCs w:val="32"/>
          <w:lang w:eastAsia="zh-CN"/>
        </w:rPr>
        <w:t>具体事宜公布如下：</w:t>
      </w:r>
    </w:p>
    <w:p w14:paraId="23CA47C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7C6E414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二期病房楼咨询服务采购项目</w:t>
      </w:r>
      <w:r>
        <w:rPr>
          <w:rFonts w:hint="eastAsia" w:ascii="仿宋_GB2312" w:eastAsia="仿宋_GB2312"/>
          <w:sz w:val="32"/>
          <w:szCs w:val="32"/>
        </w:rPr>
        <w:t>。</w:t>
      </w:r>
    </w:p>
    <w:p w14:paraId="3DE9F3E9">
      <w:pPr>
        <w:keepNext w:val="0"/>
        <w:keepLines w:val="0"/>
        <w:pageBreakBefore w:val="0"/>
        <w:numPr>
          <w:ilvl w:val="0"/>
          <w:numId w:val="4"/>
        </w:numPr>
        <w:kinsoku/>
        <w:wordWrap/>
        <w:overflowPunct/>
        <w:topLinePunct w:val="0"/>
        <w:autoSpaceDE/>
        <w:autoSpaceDN/>
        <w:bidi w:val="0"/>
        <w:adjustRightInd/>
        <w:snapToGrid/>
        <w:spacing w:line="52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14:paraId="3FD474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标段一：项目建议书编制服务</w:t>
      </w:r>
    </w:p>
    <w:p w14:paraId="7D41BB4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服务要求：对我院二期病房楼建设项目的前期投资咨询工作进行研究，提供详实的项目建议书。</w:t>
      </w:r>
    </w:p>
    <w:p w14:paraId="777473C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标段二：项目可行性研究报告编制服务</w:t>
      </w:r>
    </w:p>
    <w:p w14:paraId="658CEC8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服务要求：对我院二期病房楼建设项目的前期投资咨询工作进行研究，提供详实的可行性研究报告。</w:t>
      </w:r>
    </w:p>
    <w:p w14:paraId="121A2F1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标段一、标段二投标人均可根据实际情况，自行安排勘探。</w:t>
      </w:r>
    </w:p>
    <w:p w14:paraId="76C5682C">
      <w:pPr>
        <w:keepNext w:val="0"/>
        <w:keepLines w:val="0"/>
        <w:pageBreakBefore w:val="0"/>
        <w:numPr>
          <w:ilvl w:val="0"/>
          <w:numId w:val="4"/>
        </w:numPr>
        <w:kinsoku/>
        <w:wordWrap/>
        <w:overflowPunct/>
        <w:topLinePunct w:val="0"/>
        <w:autoSpaceDE/>
        <w:autoSpaceDN/>
        <w:bidi w:val="0"/>
        <w:adjustRightInd/>
        <w:snapToGrid/>
        <w:spacing w:line="52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625F439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14:paraId="440FBCD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具备承担采购项目的能力。具有合法的经营资质，具有工程咨询资质，具有履行合同所必需的设备和专业技术能力及人员（需提供相关证明材料），保证该服务保质保量的按时完成</w:t>
      </w:r>
      <w:r>
        <w:rPr>
          <w:rFonts w:hint="eastAsia" w:ascii="仿宋_GB2312" w:hAnsi="仿宋_GB2312" w:eastAsia="仿宋_GB2312" w:cs="仿宋_GB2312"/>
          <w:sz w:val="28"/>
          <w:szCs w:val="28"/>
          <w:lang w:val="en-US" w:eastAsia="zh-CN"/>
        </w:rPr>
        <w:t>；</w:t>
      </w:r>
    </w:p>
    <w:p w14:paraId="247AA4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2AC742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0140BBD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r>
        <w:rPr>
          <w:rFonts w:hint="eastAsia" w:ascii="仿宋_GB2312" w:eastAsia="仿宋_GB2312"/>
          <w:sz w:val="32"/>
          <w:szCs w:val="32"/>
          <w:lang w:eastAsia="zh-CN"/>
        </w:rPr>
        <w:t>；</w:t>
      </w:r>
    </w:p>
    <w:p w14:paraId="41A156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5D069BC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8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5 </w:t>
      </w:r>
      <w:r>
        <w:rPr>
          <w:rFonts w:hint="eastAsia" w:ascii="仿宋_GB2312" w:eastAsia="仿宋_GB2312"/>
          <w:color w:val="C00000"/>
          <w:sz w:val="32"/>
          <w:szCs w:val="32"/>
        </w:rPr>
        <w:t>日</w:t>
      </w:r>
    </w:p>
    <w:p w14:paraId="3F1F0A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7445154A">
      <w:pPr>
        <w:keepNext w:val="0"/>
        <w:keepLines w:val="0"/>
        <w:pageBreakBefore w:val="0"/>
        <w:numPr>
          <w:ilvl w:val="0"/>
          <w:numId w:val="5"/>
        </w:numPr>
        <w:kinsoku/>
        <w:wordWrap/>
        <w:overflowPunct/>
        <w:topLinePunct w:val="0"/>
        <w:autoSpaceDE/>
        <w:autoSpaceDN/>
        <w:bidi w:val="0"/>
        <w:adjustRightInd/>
        <w:snapToGrid/>
        <w:spacing w:line="52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3718F43">
      <w:pPr>
        <w:keepNext w:val="0"/>
        <w:keepLines w:val="0"/>
        <w:pageBreakBefore w:val="0"/>
        <w:numPr>
          <w:ilvl w:val="0"/>
          <w:numId w:val="5"/>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原件及复印件一份，授权委托书以及被授权人身份证，及人员资质证明材料。所有资料真实有效，若审查出弄虚作假等违法行为，本次报名无效。</w:t>
      </w:r>
    </w:p>
    <w:p w14:paraId="1108FD90">
      <w:pPr>
        <w:pStyle w:val="15"/>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4ACEAE3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eastAsia="黑体"/>
          <w:sz w:val="32"/>
          <w:szCs w:val="32"/>
        </w:rPr>
      </w:pPr>
      <w:r>
        <w:rPr>
          <w:rFonts w:hint="eastAsia" w:ascii="黑体" w:eastAsia="黑体"/>
          <w:sz w:val="32"/>
          <w:szCs w:val="32"/>
        </w:rPr>
        <w:t>五、评审</w:t>
      </w:r>
    </w:p>
    <w:p w14:paraId="40CA578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48F997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B20874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lang w:eastAsia="zh-CN"/>
        </w:rPr>
        <w:t>需投标人</w:t>
      </w:r>
      <w:r>
        <w:rPr>
          <w:rFonts w:hint="eastAsia" w:ascii="仿宋_GB2312" w:eastAsia="仿宋_GB2312"/>
          <w:sz w:val="32"/>
          <w:szCs w:val="32"/>
        </w:rPr>
        <w:t>携带标书</w:t>
      </w:r>
      <w:r>
        <w:rPr>
          <w:rFonts w:hint="eastAsia" w:ascii="仿宋_GB2312" w:eastAsia="仿宋_GB2312"/>
          <w:sz w:val="32"/>
          <w:szCs w:val="32"/>
          <w:lang w:eastAsia="zh-CN"/>
        </w:rPr>
        <w:t>到我院参与开评标</w:t>
      </w:r>
    </w:p>
    <w:p w14:paraId="51D8C945">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159E6F36">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BCA738A">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1E70679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457604C2">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111FE075">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852BE96">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0"/>
    </w:p>
    <w:p w14:paraId="51FBDF0D">
      <w:pPr>
        <w:pStyle w:val="15"/>
        <w:rPr>
          <w:rFonts w:hint="default" w:ascii="仿宋_GB2312" w:eastAsia="仿宋_GB2312"/>
          <w:b/>
          <w:sz w:val="32"/>
          <w:szCs w:val="32"/>
        </w:rPr>
      </w:pPr>
    </w:p>
    <w:p w14:paraId="5820ABFA">
      <w:pPr>
        <w:pStyle w:val="15"/>
        <w:rPr>
          <w:rFonts w:hint="default" w:ascii="仿宋_GB2312" w:eastAsia="仿宋_GB2312"/>
          <w:b/>
          <w:sz w:val="32"/>
          <w:szCs w:val="32"/>
        </w:rPr>
      </w:pPr>
    </w:p>
    <w:p w14:paraId="3443CAB7">
      <w:pPr>
        <w:pStyle w:val="15"/>
        <w:rPr>
          <w:rFonts w:hint="default" w:ascii="仿宋_GB2312" w:eastAsia="仿宋_GB2312"/>
          <w:b/>
          <w:sz w:val="32"/>
          <w:szCs w:val="32"/>
        </w:rPr>
      </w:pPr>
    </w:p>
    <w:p w14:paraId="137BEF5B">
      <w:pPr>
        <w:pStyle w:val="15"/>
        <w:rPr>
          <w:rFonts w:hint="default" w:ascii="仿宋_GB2312" w:eastAsia="仿宋_GB2312"/>
          <w:b/>
          <w:sz w:val="32"/>
          <w:szCs w:val="32"/>
        </w:rPr>
      </w:pPr>
    </w:p>
    <w:p w14:paraId="5508A3F5">
      <w:pPr>
        <w:pStyle w:val="15"/>
        <w:rPr>
          <w:rFonts w:hint="default" w:ascii="仿宋_GB2312" w:eastAsia="仿宋_GB2312"/>
          <w:b/>
          <w:sz w:val="32"/>
          <w:szCs w:val="32"/>
        </w:rPr>
      </w:pPr>
      <w:bookmarkStart w:id="16" w:name="_GoBack"/>
      <w:bookmarkEnd w:id="16"/>
    </w:p>
    <w:p w14:paraId="63E9AA95">
      <w:pPr>
        <w:rPr>
          <w:rFonts w:hint="eastAsia"/>
          <w:lang w:eastAsia="zh-CN"/>
        </w:rPr>
      </w:pPr>
    </w:p>
    <w:p w14:paraId="7C266915">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A93EA9E">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18361A7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C72D7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32BB00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229C75C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80726A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41A6BD8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90AD7E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36E8EA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03DFC1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9CD57B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1478CA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F37040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7F1AEB0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9CF4F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1797935">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75AE8D2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68668A2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75C62EA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599B869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1CB538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4A76874F">
      <w:pPr>
        <w:ind w:left="320"/>
        <w:rPr>
          <w:rFonts w:ascii="仿宋_GB2312" w:hAnsi="仿宋_GB2312" w:eastAsia="仿宋_GB2312" w:cs="仿宋_GB2312"/>
          <w:sz w:val="32"/>
          <w:szCs w:val="32"/>
        </w:rPr>
      </w:pPr>
    </w:p>
    <w:p w14:paraId="303BF40A">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27FE4DF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5B821C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14723DC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20B1DB79">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14:paraId="154D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342268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63C287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14:paraId="40DDC87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4B3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14:paraId="68F46C29">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3F83F9E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FD5FE2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14:paraId="2E3F4C72">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4F6B6089">
            <w:pPr>
              <w:spacing w:before="120" w:after="120" w:line="360" w:lineRule="auto"/>
              <w:rPr>
                <w:rFonts w:ascii="宋体" w:hAnsi="宋体" w:cs="宋体"/>
                <w:color w:val="FF0000"/>
                <w:szCs w:val="21"/>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6FF1167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14:paraId="23B71C6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14:paraId="0521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7E30E9F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30048EDE">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40</w:t>
            </w:r>
            <w:r>
              <w:rPr>
                <w:rFonts w:hint="eastAsia" w:ascii="宋体" w:hAnsi="宋体" w:cs="宋体"/>
                <w:color w:val="FF0000"/>
                <w:szCs w:val="21"/>
              </w:rPr>
              <w:t>分，其余投标人得分按照以下公式计算：</w:t>
            </w:r>
          </w:p>
          <w:p w14:paraId="601D0541">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14:paraId="147543E7">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6EB72C5A">
            <w:pPr>
              <w:spacing w:line="360" w:lineRule="auto"/>
              <w:jc w:val="left"/>
              <w:rPr>
                <w:rFonts w:ascii="宋体" w:hAnsi="宋体" w:eastAsia="宋体" w:cs="宋体"/>
                <w:b/>
                <w:color w:val="000000" w:themeColor="text1"/>
                <w:szCs w:val="21"/>
                <w14:textFill>
                  <w14:solidFill>
                    <w14:schemeClr w14:val="tx1"/>
                  </w14:solidFill>
                </w14:textFill>
              </w:rPr>
            </w:pPr>
          </w:p>
        </w:tc>
      </w:tr>
      <w:tr w14:paraId="272C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Merge w:val="restart"/>
            <w:vAlign w:val="center"/>
          </w:tcPr>
          <w:p w14:paraId="488AB90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14:paraId="1288D22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p>
        </w:tc>
        <w:tc>
          <w:tcPr>
            <w:tcW w:w="4810" w:type="dxa"/>
          </w:tcPr>
          <w:p w14:paraId="53EC7B1E">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根据项目实施方案的完整性、适用性在0-25分范围内打分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 xml:space="preserve"> </w:t>
            </w:r>
          </w:p>
        </w:tc>
      </w:tr>
      <w:tr w14:paraId="0640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14:paraId="2B86FC64">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14:paraId="0771DA69">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14:paraId="04B3957B">
            <w:pPr>
              <w:spacing w:before="120" w:after="120" w:line="360" w:lineRule="auto"/>
              <w:rPr>
                <w:rFonts w:hint="eastAsia" w:ascii="宋体" w:hAnsi="宋体" w:cs="宋体" w:eastAsiaTheme="minorEastAsia"/>
                <w:color w:val="auto"/>
                <w:szCs w:val="21"/>
                <w:lang w:val="en-US" w:eastAsia="zh-CN"/>
              </w:rPr>
            </w:pPr>
            <w:r>
              <w:rPr>
                <w:rFonts w:hint="eastAsia" w:ascii="宋体" w:hAnsi="宋体" w:eastAsia="宋体" w:cs="宋体"/>
                <w:b w:val="0"/>
                <w:bCs/>
                <w:color w:val="auto"/>
                <w:sz w:val="21"/>
                <w:szCs w:val="21"/>
                <w:lang w:val="en-US" w:eastAsia="zh-CN"/>
              </w:rPr>
              <w:t>对投标人提供的人员配备情况进行打分，根据配备人员的经验、资历在0-15分范围内打分，。</w:t>
            </w:r>
          </w:p>
        </w:tc>
      </w:tr>
      <w:tr w14:paraId="57EF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14:paraId="589872A2">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0C3C45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164E7F1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14:paraId="5CCD635E">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14:paraId="303E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057F78B6">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02B592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570A615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14:paraId="6C89AA10">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每提供一份</w:t>
            </w:r>
            <w:r>
              <w:rPr>
                <w:rFonts w:hint="eastAsia" w:ascii="宋体" w:hAnsi="宋体" w:eastAsia="宋体" w:cs="宋体"/>
                <w:b w:val="0"/>
                <w:bCs/>
                <w:color w:val="auto"/>
                <w:kern w:val="0"/>
                <w:sz w:val="21"/>
                <w:szCs w:val="21"/>
                <w:highlight w:val="none"/>
                <w:lang w:eastAsia="zh-CN"/>
              </w:rPr>
              <w:t>五年内</w:t>
            </w:r>
            <w:r>
              <w:rPr>
                <w:rFonts w:hint="eastAsia" w:ascii="宋体" w:hAnsi="宋体" w:eastAsia="宋体" w:cs="宋体"/>
                <w:b w:val="0"/>
                <w:bCs/>
                <w:color w:val="auto"/>
                <w:kern w:val="0"/>
                <w:sz w:val="21"/>
                <w:szCs w:val="21"/>
                <w:highlight w:val="none"/>
              </w:rPr>
              <w:t>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14:paraId="16B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14:paraId="54968809">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2506F7F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14:paraId="493DB6A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14:paraId="426A27F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14:paraId="1CF987C1">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14:paraId="4C3E5F5A">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14:paraId="7DC17BE4">
      <w:pPr>
        <w:rPr>
          <w:rFonts w:ascii="黑体" w:hAnsi="黑体" w:eastAsia="黑体" w:cs="黑体"/>
          <w:sz w:val="32"/>
          <w:szCs w:val="32"/>
        </w:rPr>
      </w:pPr>
    </w:p>
    <w:p w14:paraId="1F51B201">
      <w:pPr>
        <w:rPr>
          <w:rFonts w:ascii="黑体" w:hAnsi="黑体" w:eastAsia="黑体" w:cs="黑体"/>
          <w:sz w:val="32"/>
          <w:szCs w:val="32"/>
        </w:rPr>
      </w:pPr>
    </w:p>
    <w:p w14:paraId="29BA2244">
      <w:pPr>
        <w:rPr>
          <w:rFonts w:ascii="黑体" w:hAnsi="黑体" w:eastAsia="黑体" w:cs="黑体"/>
          <w:sz w:val="32"/>
          <w:szCs w:val="32"/>
        </w:rPr>
      </w:pPr>
    </w:p>
    <w:p w14:paraId="3F4AF23C">
      <w:pPr>
        <w:rPr>
          <w:rFonts w:ascii="黑体" w:hAnsi="黑体" w:eastAsia="黑体" w:cs="黑体"/>
          <w:sz w:val="32"/>
          <w:szCs w:val="32"/>
        </w:rPr>
      </w:pPr>
    </w:p>
    <w:p w14:paraId="31FF6A02">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51A47C">
      <w:pPr>
        <w:keepNext w:val="0"/>
        <w:keepLines w:val="0"/>
        <w:pageBreakBefore w:val="0"/>
        <w:kinsoku/>
        <w:overflowPunct/>
        <w:topLinePunct w:val="0"/>
        <w:autoSpaceDE w:val="0"/>
        <w:autoSpaceDN w:val="0"/>
        <w:bidi w:val="0"/>
        <w:adjustRightInd/>
        <w:snapToGrid/>
        <w:ind w:left="0" w:right="0" w:firstLine="630" w:firstLineChars="300"/>
        <w:rPr>
          <w:rFonts w:hint="eastAsia"/>
          <w:lang w:val="en-US"/>
        </w:rPr>
      </w:pPr>
    </w:p>
    <w:p w14:paraId="30BD7AC4">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21D7A28D">
      <w:pPr>
        <w:rPr>
          <w:rFonts w:ascii="黑体" w:hAnsi="黑体" w:eastAsia="黑体" w:cs="黑体"/>
          <w:sz w:val="32"/>
          <w:szCs w:val="32"/>
        </w:rPr>
      </w:pPr>
    </w:p>
    <w:p w14:paraId="0D75A999">
      <w:pPr>
        <w:pStyle w:val="15"/>
        <w:rPr>
          <w:rFonts w:ascii="黑体" w:hAnsi="黑体" w:eastAsia="黑体" w:cs="黑体"/>
          <w:sz w:val="32"/>
          <w:szCs w:val="32"/>
        </w:rPr>
      </w:pPr>
    </w:p>
    <w:p w14:paraId="4D4BCD40">
      <w:pPr>
        <w:pStyle w:val="15"/>
        <w:rPr>
          <w:rFonts w:ascii="黑体" w:hAnsi="黑体" w:eastAsia="黑体" w:cs="黑体"/>
          <w:sz w:val="32"/>
          <w:szCs w:val="32"/>
        </w:rPr>
      </w:pPr>
    </w:p>
    <w:p w14:paraId="2B755169">
      <w:pPr>
        <w:pStyle w:val="15"/>
        <w:rPr>
          <w:rFonts w:ascii="黑体" w:hAnsi="黑体" w:eastAsia="黑体" w:cs="黑体"/>
          <w:sz w:val="32"/>
          <w:szCs w:val="32"/>
        </w:rPr>
      </w:pPr>
    </w:p>
    <w:p w14:paraId="3F7FE522">
      <w:pPr>
        <w:pStyle w:val="15"/>
        <w:rPr>
          <w:rFonts w:ascii="黑体" w:hAnsi="黑体" w:eastAsia="黑体" w:cs="黑体"/>
          <w:sz w:val="32"/>
          <w:szCs w:val="32"/>
        </w:rPr>
      </w:pPr>
    </w:p>
    <w:p w14:paraId="3C5AA88E">
      <w:pPr>
        <w:pStyle w:val="15"/>
        <w:rPr>
          <w:rFonts w:ascii="黑体" w:hAnsi="黑体" w:eastAsia="黑体" w:cs="黑体"/>
          <w:sz w:val="32"/>
          <w:szCs w:val="32"/>
        </w:rPr>
      </w:pPr>
    </w:p>
    <w:p w14:paraId="3607381D">
      <w:pPr>
        <w:pStyle w:val="15"/>
        <w:rPr>
          <w:rFonts w:ascii="黑体" w:hAnsi="黑体" w:eastAsia="黑体" w:cs="黑体"/>
          <w:sz w:val="32"/>
          <w:szCs w:val="32"/>
        </w:rPr>
      </w:pPr>
    </w:p>
    <w:p w14:paraId="7EB56D68">
      <w:pPr>
        <w:pStyle w:val="15"/>
        <w:rPr>
          <w:rFonts w:ascii="黑体" w:hAnsi="黑体" w:eastAsia="黑体" w:cs="黑体"/>
          <w:sz w:val="32"/>
          <w:szCs w:val="32"/>
        </w:rPr>
      </w:pPr>
    </w:p>
    <w:p w14:paraId="04CD7C88">
      <w:pPr>
        <w:pStyle w:val="15"/>
        <w:rPr>
          <w:rFonts w:ascii="黑体" w:hAnsi="黑体" w:eastAsia="黑体" w:cs="黑体"/>
          <w:sz w:val="32"/>
          <w:szCs w:val="32"/>
        </w:rPr>
      </w:pPr>
    </w:p>
    <w:p w14:paraId="2A34BA7C">
      <w:pPr>
        <w:pStyle w:val="15"/>
        <w:rPr>
          <w:rFonts w:ascii="黑体" w:hAnsi="黑体" w:eastAsia="黑体" w:cs="黑体"/>
          <w:sz w:val="32"/>
          <w:szCs w:val="32"/>
        </w:rPr>
      </w:pPr>
    </w:p>
    <w:p w14:paraId="3B954EC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15DEB1">
      <w:pPr>
        <w:tabs>
          <w:tab w:val="left" w:pos="2510"/>
          <w:tab w:val="center" w:pos="4153"/>
        </w:tabs>
        <w:jc w:val="both"/>
        <w:rPr>
          <w:rFonts w:ascii="方正小标宋简体" w:eastAsia="方正小标宋简体"/>
          <w:color w:val="000000"/>
          <w:sz w:val="44"/>
          <w:szCs w:val="44"/>
        </w:rPr>
      </w:pPr>
    </w:p>
    <w:p w14:paraId="49719B60">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ADA0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194ADA08">
                      <w:r>
                        <w:rPr>
                          <w:rFonts w:hint="eastAsia"/>
                        </w:rPr>
                        <w:t>正本/副本</w:t>
                      </w:r>
                    </w:p>
                  </w:txbxContent>
                </v:textbox>
              </v:shape>
            </w:pict>
          </mc:Fallback>
        </mc:AlternateContent>
      </w:r>
    </w:p>
    <w:p w14:paraId="7088316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29E64EC4">
      <w:pPr>
        <w:jc w:val="center"/>
        <w:rPr>
          <w:rFonts w:ascii="方正小标宋简体" w:eastAsia="方正小标宋简体"/>
          <w:color w:val="000000"/>
          <w:sz w:val="44"/>
          <w:szCs w:val="44"/>
        </w:rPr>
      </w:pPr>
    </w:p>
    <w:p w14:paraId="6DEA63B7">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FA41992">
      <w:pPr>
        <w:jc w:val="center"/>
        <w:rPr>
          <w:rFonts w:ascii="方正小标宋简体" w:eastAsia="方正小标宋简体"/>
          <w:color w:val="000000"/>
          <w:sz w:val="44"/>
          <w:szCs w:val="44"/>
        </w:rPr>
      </w:pPr>
    </w:p>
    <w:p w14:paraId="4FF1DC6C">
      <w:pPr>
        <w:jc w:val="center"/>
        <w:rPr>
          <w:rFonts w:ascii="方正小标宋简体" w:eastAsia="方正小标宋简体"/>
          <w:color w:val="000000"/>
          <w:sz w:val="44"/>
          <w:szCs w:val="44"/>
        </w:rPr>
      </w:pPr>
    </w:p>
    <w:p w14:paraId="71F1172D">
      <w:pPr>
        <w:rPr>
          <w:rFonts w:ascii="宋体" w:hAnsi="宋体"/>
          <w:b/>
          <w:color w:val="000000"/>
          <w:sz w:val="32"/>
          <w:szCs w:val="32"/>
        </w:rPr>
      </w:pPr>
    </w:p>
    <w:p w14:paraId="2D1B8A72">
      <w:pPr>
        <w:rPr>
          <w:rFonts w:ascii="宋体" w:hAnsi="宋体"/>
          <w:b/>
          <w:color w:val="000000"/>
          <w:sz w:val="32"/>
          <w:szCs w:val="32"/>
        </w:rPr>
      </w:pPr>
    </w:p>
    <w:p w14:paraId="5014B614">
      <w:pPr>
        <w:rPr>
          <w:rFonts w:ascii="宋体" w:hAnsi="宋体"/>
          <w:b/>
          <w:color w:val="000000"/>
          <w:sz w:val="32"/>
          <w:szCs w:val="32"/>
        </w:rPr>
      </w:pPr>
    </w:p>
    <w:p w14:paraId="32B2DEA1">
      <w:pPr>
        <w:rPr>
          <w:rFonts w:ascii="宋体" w:hAnsi="宋体"/>
          <w:b/>
          <w:color w:val="000000"/>
          <w:sz w:val="32"/>
          <w:szCs w:val="32"/>
        </w:rPr>
      </w:pPr>
    </w:p>
    <w:p w14:paraId="38418D2A">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617CA4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42DA277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239B231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41993517">
      <w:pPr>
        <w:ind w:firstLine="1928" w:firstLineChars="600"/>
        <w:rPr>
          <w:rFonts w:ascii="宋体" w:hAnsi="宋体"/>
          <w:sz w:val="32"/>
          <w:szCs w:val="32"/>
        </w:rPr>
      </w:pPr>
      <w:r>
        <w:rPr>
          <w:rFonts w:hint="eastAsia" w:ascii="宋体" w:hAnsi="宋体"/>
          <w:b/>
          <w:sz w:val="32"/>
          <w:szCs w:val="32"/>
        </w:rPr>
        <w:t>移动电话：</w:t>
      </w:r>
    </w:p>
    <w:p w14:paraId="70E53DA5">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5CDA370D">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31F9890">
      <w:pPr>
        <w:pStyle w:val="15"/>
        <w:rPr>
          <w:rFonts w:hint="eastAsia" w:ascii="宋体" w:hAnsi="宋体"/>
          <w:b/>
          <w:color w:val="000000"/>
          <w:sz w:val="32"/>
          <w:szCs w:val="32"/>
        </w:rPr>
      </w:pPr>
    </w:p>
    <w:p w14:paraId="7BD6DDD8">
      <w:pPr>
        <w:pStyle w:val="15"/>
        <w:rPr>
          <w:rFonts w:hint="eastAsia" w:ascii="宋体" w:hAnsi="宋体"/>
          <w:b/>
          <w:color w:val="000000"/>
          <w:sz w:val="32"/>
          <w:szCs w:val="32"/>
        </w:rPr>
      </w:pPr>
    </w:p>
    <w:p w14:paraId="7F3942C6">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76FD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4B2D014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114BE4D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58EE520C">
            <w:pPr>
              <w:jc w:val="center"/>
              <w:rPr>
                <w:rFonts w:ascii="微软雅黑" w:hAnsi="微软雅黑" w:eastAsia="微软雅黑"/>
                <w:b/>
                <w:color w:val="C00000"/>
              </w:rPr>
            </w:pPr>
            <w:r>
              <w:rPr>
                <w:rFonts w:hint="eastAsia" w:ascii="微软雅黑" w:hAnsi="微软雅黑" w:eastAsia="微软雅黑"/>
                <w:b/>
                <w:color w:val="C00000"/>
              </w:rPr>
              <w:t>备注</w:t>
            </w:r>
          </w:p>
        </w:tc>
      </w:tr>
      <w:tr w14:paraId="423D6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5C0A212A">
            <w:pPr>
              <w:jc w:val="center"/>
              <w:rPr>
                <w:rFonts w:ascii="仿宋" w:hAnsi="仿宋" w:eastAsia="仿宋"/>
                <w:b/>
                <w:color w:val="C00000"/>
                <w:sz w:val="22"/>
                <w:szCs w:val="21"/>
              </w:rPr>
            </w:pPr>
          </w:p>
        </w:tc>
        <w:tc>
          <w:tcPr>
            <w:tcW w:w="3685" w:type="dxa"/>
            <w:vAlign w:val="center"/>
          </w:tcPr>
          <w:p w14:paraId="48130F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045B2EF4">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0365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14:paraId="1B38302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A1521B">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DA31EE0">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14:paraId="5497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062E3C6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271893D4">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710091B">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30D0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DE5FEA">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75D3DC4">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2CDF4AC8">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76FE56E5">
            <w:pPr>
              <w:jc w:val="left"/>
              <w:rPr>
                <w:rFonts w:ascii="仿宋" w:hAnsi="仿宋" w:eastAsia="仿宋"/>
                <w:b/>
                <w:color w:val="C00000"/>
                <w:sz w:val="22"/>
                <w:szCs w:val="21"/>
              </w:rPr>
            </w:pPr>
          </w:p>
        </w:tc>
      </w:tr>
      <w:tr w14:paraId="0104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680FC9E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31B2C3C">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2A7B8538">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04F7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D6E5F8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18B18A47">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14:paraId="279DCF3C">
            <w:pPr>
              <w:jc w:val="left"/>
              <w:rPr>
                <w:rFonts w:hint="eastAsia" w:ascii="仿宋" w:hAnsi="仿宋" w:eastAsia="仿宋"/>
                <w:b/>
                <w:color w:val="C00000"/>
                <w:sz w:val="22"/>
                <w:szCs w:val="21"/>
                <w:lang w:val="en-US" w:eastAsia="zh-CN"/>
              </w:rPr>
            </w:pPr>
          </w:p>
        </w:tc>
      </w:tr>
      <w:tr w14:paraId="5C86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14:paraId="3423300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4CF8AFB4">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14:paraId="49D98E7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14:paraId="0BAD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711349C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4A7CA7C4">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6EC94B74">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7D9E6F3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15AF69E">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5BB9B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FDA510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1FDD57E">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3B98CF9A">
            <w:pPr>
              <w:jc w:val="center"/>
              <w:rPr>
                <w:rFonts w:ascii="仿宋" w:hAnsi="仿宋" w:eastAsia="仿宋" w:cs="宋体"/>
                <w:b/>
                <w:bCs/>
                <w:color w:val="C00000"/>
                <w:kern w:val="0"/>
                <w:sz w:val="22"/>
                <w:szCs w:val="21"/>
              </w:rPr>
            </w:pPr>
          </w:p>
        </w:tc>
      </w:tr>
    </w:tbl>
    <w:p w14:paraId="0A4D5CC2">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EFC773D">
      <w:pPr>
        <w:pStyle w:val="15"/>
        <w:rPr>
          <w:rFonts w:ascii="仿宋_GB2312" w:eastAsia="仿宋_GB2312"/>
          <w:color w:val="000000"/>
          <w:sz w:val="28"/>
          <w:szCs w:val="28"/>
        </w:rPr>
      </w:pPr>
    </w:p>
    <w:p w14:paraId="4760E539">
      <w:pPr>
        <w:pStyle w:val="15"/>
        <w:rPr>
          <w:rFonts w:ascii="仿宋_GB2312" w:eastAsia="仿宋_GB2312"/>
          <w:color w:val="000000"/>
          <w:sz w:val="28"/>
          <w:szCs w:val="28"/>
        </w:rPr>
      </w:pPr>
    </w:p>
    <w:p w14:paraId="74FC3AF3">
      <w:pPr>
        <w:pStyle w:val="15"/>
        <w:rPr>
          <w:rFonts w:ascii="仿宋_GB2312" w:eastAsia="仿宋_GB2312"/>
          <w:color w:val="000000"/>
          <w:sz w:val="28"/>
          <w:szCs w:val="28"/>
        </w:rPr>
      </w:pPr>
    </w:p>
    <w:p w14:paraId="32817E9C">
      <w:pPr>
        <w:pStyle w:val="15"/>
        <w:rPr>
          <w:rFonts w:ascii="仿宋_GB2312" w:eastAsia="仿宋_GB2312"/>
          <w:color w:val="000000"/>
          <w:sz w:val="28"/>
          <w:szCs w:val="28"/>
        </w:rPr>
      </w:pPr>
    </w:p>
    <w:p w14:paraId="1B403A62">
      <w:pPr>
        <w:pStyle w:val="15"/>
        <w:rPr>
          <w:rFonts w:ascii="仿宋_GB2312" w:eastAsia="仿宋_GB2312"/>
          <w:color w:val="000000"/>
          <w:sz w:val="28"/>
          <w:szCs w:val="28"/>
        </w:rPr>
      </w:pPr>
    </w:p>
    <w:p w14:paraId="175A43BE">
      <w:pPr>
        <w:pStyle w:val="15"/>
        <w:rPr>
          <w:rFonts w:ascii="仿宋_GB2312" w:eastAsia="仿宋_GB2312"/>
          <w:color w:val="000000"/>
          <w:sz w:val="28"/>
          <w:szCs w:val="28"/>
        </w:rPr>
      </w:pPr>
    </w:p>
    <w:p w14:paraId="477E36B9">
      <w:pPr>
        <w:pStyle w:val="15"/>
        <w:rPr>
          <w:rFonts w:ascii="仿宋_GB2312" w:eastAsia="仿宋_GB2312"/>
          <w:color w:val="000000"/>
          <w:sz w:val="28"/>
          <w:szCs w:val="28"/>
        </w:rPr>
      </w:pPr>
    </w:p>
    <w:p w14:paraId="54A78FF7">
      <w:pPr>
        <w:pStyle w:val="15"/>
        <w:rPr>
          <w:rFonts w:ascii="仿宋_GB2312" w:eastAsia="仿宋_GB2312"/>
          <w:color w:val="000000"/>
          <w:sz w:val="28"/>
          <w:szCs w:val="28"/>
        </w:rPr>
      </w:pPr>
    </w:p>
    <w:p w14:paraId="2106FAA7">
      <w:pPr>
        <w:pStyle w:val="15"/>
        <w:rPr>
          <w:rFonts w:ascii="仿宋_GB2312" w:eastAsia="仿宋_GB2312"/>
          <w:color w:val="000000"/>
          <w:sz w:val="28"/>
          <w:szCs w:val="28"/>
        </w:rPr>
      </w:pPr>
    </w:p>
    <w:p w14:paraId="12AF7635">
      <w:pPr>
        <w:pStyle w:val="15"/>
        <w:rPr>
          <w:rFonts w:ascii="仿宋_GB2312" w:eastAsia="仿宋_GB2312"/>
          <w:color w:val="000000"/>
          <w:sz w:val="28"/>
          <w:szCs w:val="28"/>
        </w:rPr>
      </w:pPr>
    </w:p>
    <w:p w14:paraId="2E8D8C72">
      <w:pPr>
        <w:pStyle w:val="15"/>
        <w:rPr>
          <w:rFonts w:ascii="仿宋_GB2312" w:eastAsia="仿宋_GB2312"/>
          <w:color w:val="000000"/>
          <w:sz w:val="28"/>
          <w:szCs w:val="28"/>
        </w:rPr>
      </w:pPr>
    </w:p>
    <w:p w14:paraId="4C73571E">
      <w:pPr>
        <w:pStyle w:val="15"/>
        <w:rPr>
          <w:rFonts w:ascii="仿宋_GB2312" w:eastAsia="仿宋_GB2312"/>
          <w:color w:val="000000"/>
          <w:sz w:val="28"/>
          <w:szCs w:val="28"/>
        </w:rPr>
      </w:pPr>
    </w:p>
    <w:p w14:paraId="0BD9611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98721DD">
      <w:pPr>
        <w:spacing w:line="500" w:lineRule="exact"/>
        <w:rPr>
          <w:rFonts w:ascii="方正小标宋简体" w:eastAsia="方正小标宋简体"/>
          <w:color w:val="000000"/>
          <w:sz w:val="44"/>
          <w:szCs w:val="44"/>
        </w:rPr>
      </w:pPr>
    </w:p>
    <w:p w14:paraId="59E51B0C">
      <w:pPr>
        <w:spacing w:line="340" w:lineRule="atLeast"/>
        <w:outlineLvl w:val="0"/>
        <w:rPr>
          <w:rFonts w:ascii="黑体" w:hAnsi="宋体" w:eastAsia="黑体" w:cs="宋体"/>
          <w:b/>
          <w:color w:val="000000"/>
          <w:sz w:val="32"/>
          <w:szCs w:val="32"/>
        </w:rPr>
      </w:pPr>
      <w:bookmarkStart w:id="1" w:name="_Toc261708863"/>
      <w:bookmarkStart w:id="2" w:name="_Toc337554724"/>
      <w:bookmarkStart w:id="3" w:name="_Toc258360158"/>
      <w:bookmarkStart w:id="4" w:name="_Toc258354146"/>
      <w:bookmarkStart w:id="5" w:name="_Toc304219257"/>
      <w:bookmarkStart w:id="6" w:name="_Toc17030"/>
      <w:bookmarkStart w:id="7" w:name="_Toc337475854"/>
      <w:bookmarkStart w:id="8" w:name="_Toc15313"/>
      <w:bookmarkStart w:id="9" w:name="_Toc10762"/>
      <w:bookmarkStart w:id="10" w:name="_Toc258333636"/>
      <w:bookmarkStart w:id="11" w:name="_Toc258360269"/>
      <w:bookmarkStart w:id="12" w:name="_Toc248896063"/>
      <w:bookmarkStart w:id="13" w:name="_Toc320878640"/>
      <w:bookmarkStart w:id="14" w:name="_Toc219626747"/>
      <w:bookmarkStart w:id="15" w:name="_Toc9548"/>
    </w:p>
    <w:p w14:paraId="778760BE">
      <w:pPr>
        <w:spacing w:line="340" w:lineRule="atLeast"/>
        <w:outlineLvl w:val="0"/>
        <w:rPr>
          <w:rFonts w:ascii="黑体" w:hAnsi="宋体" w:eastAsia="黑体" w:cs="宋体"/>
          <w:b/>
          <w:color w:val="000000"/>
          <w:sz w:val="32"/>
          <w:szCs w:val="32"/>
        </w:rPr>
      </w:pPr>
    </w:p>
    <w:p w14:paraId="0AB2076B">
      <w:pPr>
        <w:spacing w:line="340" w:lineRule="atLeast"/>
        <w:outlineLvl w:val="0"/>
        <w:rPr>
          <w:rFonts w:ascii="黑体" w:hAnsi="宋体" w:eastAsia="黑体" w:cs="宋体"/>
          <w:b/>
          <w:color w:val="000000"/>
          <w:sz w:val="32"/>
          <w:szCs w:val="32"/>
        </w:rPr>
      </w:pPr>
    </w:p>
    <w:p w14:paraId="1ED9EE2B">
      <w:pPr>
        <w:spacing w:line="340" w:lineRule="atLeast"/>
        <w:outlineLvl w:val="0"/>
        <w:rPr>
          <w:rFonts w:ascii="黑体" w:hAnsi="宋体" w:eastAsia="黑体" w:cs="宋体"/>
          <w:b/>
          <w:color w:val="000000"/>
          <w:sz w:val="32"/>
          <w:szCs w:val="32"/>
        </w:rPr>
      </w:pPr>
    </w:p>
    <w:p w14:paraId="0150BE4C">
      <w:pPr>
        <w:spacing w:line="340" w:lineRule="atLeast"/>
        <w:outlineLvl w:val="0"/>
        <w:rPr>
          <w:rFonts w:ascii="黑体" w:hAnsi="宋体" w:eastAsia="黑体" w:cs="宋体"/>
          <w:b/>
          <w:color w:val="000000"/>
          <w:sz w:val="32"/>
          <w:szCs w:val="32"/>
        </w:rPr>
      </w:pPr>
    </w:p>
    <w:p w14:paraId="510A1DE3">
      <w:pPr>
        <w:spacing w:line="340" w:lineRule="atLeast"/>
        <w:outlineLvl w:val="0"/>
        <w:rPr>
          <w:rFonts w:ascii="黑体" w:hAnsi="宋体" w:eastAsia="黑体" w:cs="宋体"/>
          <w:b/>
          <w:color w:val="000000"/>
          <w:sz w:val="32"/>
          <w:szCs w:val="32"/>
        </w:rPr>
      </w:pPr>
    </w:p>
    <w:p w14:paraId="7B2EC54C">
      <w:pPr>
        <w:spacing w:line="340" w:lineRule="atLeast"/>
        <w:outlineLvl w:val="0"/>
        <w:rPr>
          <w:rFonts w:ascii="黑体" w:hAnsi="宋体" w:eastAsia="黑体" w:cs="宋体"/>
          <w:b/>
          <w:color w:val="000000"/>
          <w:sz w:val="32"/>
          <w:szCs w:val="32"/>
        </w:rPr>
      </w:pPr>
    </w:p>
    <w:p w14:paraId="7A71E6D0">
      <w:pPr>
        <w:spacing w:line="340" w:lineRule="atLeast"/>
        <w:outlineLvl w:val="0"/>
        <w:rPr>
          <w:rFonts w:ascii="黑体" w:hAnsi="宋体" w:eastAsia="黑体" w:cs="宋体"/>
          <w:b/>
          <w:color w:val="000000"/>
          <w:sz w:val="32"/>
          <w:szCs w:val="32"/>
        </w:rPr>
      </w:pPr>
    </w:p>
    <w:p w14:paraId="5B0F34AC">
      <w:pPr>
        <w:spacing w:line="340" w:lineRule="atLeast"/>
        <w:outlineLvl w:val="0"/>
        <w:rPr>
          <w:rFonts w:ascii="黑体" w:hAnsi="宋体" w:eastAsia="黑体" w:cs="宋体"/>
          <w:b/>
          <w:color w:val="000000"/>
          <w:sz w:val="32"/>
          <w:szCs w:val="32"/>
        </w:rPr>
      </w:pPr>
    </w:p>
    <w:p w14:paraId="07476876">
      <w:pPr>
        <w:spacing w:line="340" w:lineRule="atLeast"/>
        <w:outlineLvl w:val="0"/>
        <w:rPr>
          <w:rFonts w:ascii="黑体" w:hAnsi="宋体" w:eastAsia="黑体" w:cs="宋体"/>
          <w:b/>
          <w:color w:val="000000"/>
          <w:sz w:val="32"/>
          <w:szCs w:val="32"/>
        </w:rPr>
      </w:pPr>
    </w:p>
    <w:p w14:paraId="65196586">
      <w:pPr>
        <w:spacing w:line="340" w:lineRule="atLeast"/>
        <w:outlineLvl w:val="0"/>
        <w:rPr>
          <w:rFonts w:ascii="黑体" w:hAnsi="宋体" w:eastAsia="黑体" w:cs="宋体"/>
          <w:b/>
          <w:color w:val="000000"/>
          <w:sz w:val="32"/>
          <w:szCs w:val="32"/>
        </w:rPr>
      </w:pPr>
    </w:p>
    <w:p w14:paraId="3BA25AAE">
      <w:pPr>
        <w:spacing w:line="340" w:lineRule="atLeast"/>
        <w:outlineLvl w:val="0"/>
        <w:rPr>
          <w:rFonts w:ascii="黑体" w:hAnsi="宋体" w:eastAsia="黑体" w:cs="宋体"/>
          <w:b/>
          <w:color w:val="000000"/>
          <w:sz w:val="32"/>
          <w:szCs w:val="32"/>
        </w:rPr>
      </w:pPr>
    </w:p>
    <w:p w14:paraId="11C2AACA">
      <w:pPr>
        <w:spacing w:line="340" w:lineRule="atLeast"/>
        <w:outlineLvl w:val="0"/>
        <w:rPr>
          <w:rFonts w:ascii="黑体" w:hAnsi="宋体" w:eastAsia="黑体" w:cs="宋体"/>
          <w:b/>
          <w:color w:val="000000"/>
          <w:sz w:val="32"/>
          <w:szCs w:val="32"/>
        </w:rPr>
      </w:pPr>
    </w:p>
    <w:p w14:paraId="3D146C76">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BF9C8A4">
      <w:pPr>
        <w:spacing w:line="480" w:lineRule="exact"/>
        <w:jc w:val="both"/>
        <w:rPr>
          <w:rFonts w:ascii="方正小标宋简体" w:eastAsia="方正小标宋简体"/>
          <w:color w:val="000000"/>
          <w:sz w:val="44"/>
          <w:szCs w:val="44"/>
        </w:rPr>
      </w:pPr>
    </w:p>
    <w:p w14:paraId="1E9A77B8">
      <w:pPr>
        <w:spacing w:line="480" w:lineRule="exact"/>
        <w:jc w:val="center"/>
        <w:rPr>
          <w:rFonts w:ascii="方正小标宋简体" w:eastAsia="方正小标宋简体"/>
          <w:color w:val="000000"/>
          <w:sz w:val="44"/>
          <w:szCs w:val="44"/>
        </w:rPr>
      </w:pPr>
    </w:p>
    <w:p w14:paraId="0BDCC33D">
      <w:pPr>
        <w:spacing w:line="480" w:lineRule="exact"/>
        <w:jc w:val="center"/>
        <w:rPr>
          <w:rFonts w:ascii="方正小标宋简体" w:eastAsia="方正小标宋简体"/>
          <w:color w:val="000000"/>
          <w:sz w:val="44"/>
          <w:szCs w:val="44"/>
        </w:rPr>
      </w:pPr>
    </w:p>
    <w:p w14:paraId="0C1D5F1F">
      <w:pPr>
        <w:pStyle w:val="15"/>
      </w:pPr>
    </w:p>
    <w:p w14:paraId="08DCEB42">
      <w:pPr>
        <w:pStyle w:val="15"/>
        <w:rPr>
          <w:rFonts w:ascii="方正小标宋简体" w:eastAsia="方正小标宋简体"/>
          <w:color w:val="000000"/>
          <w:sz w:val="44"/>
          <w:szCs w:val="44"/>
        </w:rPr>
      </w:pPr>
    </w:p>
    <w:p w14:paraId="0E75BFA1">
      <w:pPr>
        <w:pStyle w:val="15"/>
        <w:rPr>
          <w:rFonts w:ascii="方正小标宋简体" w:eastAsia="方正小标宋简体"/>
          <w:color w:val="000000"/>
          <w:sz w:val="44"/>
          <w:szCs w:val="44"/>
        </w:rPr>
      </w:pPr>
    </w:p>
    <w:p w14:paraId="5204B66F">
      <w:pPr>
        <w:pStyle w:val="15"/>
        <w:rPr>
          <w:rFonts w:ascii="方正小标宋简体" w:eastAsia="方正小标宋简体"/>
          <w:color w:val="000000"/>
          <w:sz w:val="44"/>
          <w:szCs w:val="44"/>
        </w:rPr>
      </w:pPr>
    </w:p>
    <w:p w14:paraId="08629C30">
      <w:pPr>
        <w:spacing w:line="480" w:lineRule="exact"/>
        <w:jc w:val="center"/>
        <w:rPr>
          <w:rFonts w:ascii="方正小标宋简体" w:eastAsia="方正小标宋简体"/>
          <w:color w:val="000000"/>
          <w:sz w:val="44"/>
          <w:szCs w:val="44"/>
        </w:rPr>
      </w:pPr>
    </w:p>
    <w:p w14:paraId="7F4B630E">
      <w:pPr>
        <w:spacing w:line="480" w:lineRule="exact"/>
        <w:rPr>
          <w:rFonts w:ascii="黑体" w:eastAsia="黑体"/>
          <w:color w:val="000000"/>
          <w:sz w:val="32"/>
          <w:szCs w:val="32"/>
        </w:rPr>
      </w:pPr>
    </w:p>
    <w:p w14:paraId="5855EB33">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21D35B73">
      <w:pPr>
        <w:spacing w:line="580" w:lineRule="exact"/>
        <w:rPr>
          <w:rFonts w:ascii="仿宋_GB2312" w:eastAsia="仿宋_GB2312"/>
          <w:color w:val="000000"/>
          <w:sz w:val="30"/>
          <w:szCs w:val="30"/>
          <w:u w:val="single"/>
        </w:rPr>
      </w:pPr>
    </w:p>
    <w:p w14:paraId="2326CB25">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69BB97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F908FF4">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55F73">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1ACEA0AC">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7ACBEED3">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37255C">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CD8C15A">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0B97505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08B6D08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2BE74F45">
      <w:pPr>
        <w:spacing w:line="580" w:lineRule="exact"/>
        <w:ind w:firstLine="600" w:firstLineChars="200"/>
        <w:rPr>
          <w:rFonts w:ascii="仿宋_GB2312" w:eastAsia="仿宋_GB2312"/>
          <w:color w:val="000000"/>
          <w:sz w:val="30"/>
          <w:szCs w:val="30"/>
          <w:u w:val="single"/>
        </w:rPr>
      </w:pPr>
    </w:p>
    <w:p w14:paraId="7BA30BCC">
      <w:pPr>
        <w:spacing w:line="440" w:lineRule="exact"/>
        <w:outlineLvl w:val="0"/>
        <w:rPr>
          <w:rFonts w:ascii="黑体" w:eastAsia="黑体"/>
          <w:color w:val="000000"/>
          <w:sz w:val="32"/>
          <w:szCs w:val="32"/>
        </w:rPr>
      </w:pPr>
    </w:p>
    <w:p w14:paraId="44136988">
      <w:pPr>
        <w:spacing w:line="440" w:lineRule="exact"/>
        <w:outlineLvl w:val="0"/>
        <w:rPr>
          <w:rFonts w:ascii="黑体" w:eastAsia="黑体"/>
          <w:color w:val="000000"/>
          <w:sz w:val="32"/>
          <w:szCs w:val="32"/>
        </w:rPr>
      </w:pPr>
    </w:p>
    <w:p w14:paraId="5E6D212A">
      <w:pPr>
        <w:pStyle w:val="15"/>
        <w:rPr>
          <w:rFonts w:ascii="黑体" w:eastAsia="黑体"/>
          <w:color w:val="000000"/>
          <w:sz w:val="32"/>
          <w:szCs w:val="32"/>
        </w:rPr>
      </w:pPr>
    </w:p>
    <w:p w14:paraId="68BC1ACF">
      <w:pPr>
        <w:pStyle w:val="15"/>
        <w:rPr>
          <w:rFonts w:ascii="黑体" w:eastAsia="黑体"/>
          <w:color w:val="000000"/>
          <w:sz w:val="32"/>
          <w:szCs w:val="32"/>
        </w:rPr>
      </w:pPr>
    </w:p>
    <w:p w14:paraId="2AA6B663">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48796FAD">
      <w:pPr>
        <w:spacing w:line="500" w:lineRule="exact"/>
        <w:jc w:val="center"/>
        <w:rPr>
          <w:rFonts w:ascii="方正小标宋简体" w:hAnsi="宋体" w:eastAsia="方正小标宋简体"/>
          <w:color w:val="000000"/>
          <w:sz w:val="44"/>
          <w:szCs w:val="44"/>
        </w:rPr>
      </w:pPr>
    </w:p>
    <w:p w14:paraId="6F90ABF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58AC9F0F">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37AF67B1">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6686F7D2">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2C8E2E1D">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A6B0C91">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E9FD0F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4F6CC1E">
      <w:pPr>
        <w:spacing w:line="520" w:lineRule="exact"/>
        <w:ind w:left="420"/>
        <w:rPr>
          <w:rFonts w:ascii="仿宋_GB2312" w:hAnsi="宋体" w:eastAsia="仿宋_GB2312"/>
          <w:color w:val="000000"/>
          <w:sz w:val="30"/>
          <w:szCs w:val="30"/>
        </w:rPr>
      </w:pPr>
    </w:p>
    <w:p w14:paraId="6BB6BC0D">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2A3366D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25FD6C9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35B1FCB7">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v:textbox>
              </v:rect>
            </w:pict>
          </mc:Fallback>
        </mc:AlternateContent>
      </w:r>
    </w:p>
    <w:p w14:paraId="6E26B90A">
      <w:pPr>
        <w:rPr>
          <w:rFonts w:ascii="仿宋_GB2312" w:hAnsi="宋体" w:eastAsia="仿宋_GB2312"/>
          <w:color w:val="000000"/>
          <w:sz w:val="32"/>
          <w:szCs w:val="32"/>
        </w:rPr>
      </w:pPr>
    </w:p>
    <w:p w14:paraId="55BA564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268DF8DD">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v:textbox>
              </v:rect>
            </w:pict>
          </mc:Fallback>
        </mc:AlternateContent>
      </w:r>
    </w:p>
    <w:p w14:paraId="188894F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v:textbox>
              </v:rect>
            </w:pict>
          </mc:Fallback>
        </mc:AlternateContent>
      </w:r>
    </w:p>
    <w:p w14:paraId="77DB3057">
      <w:pPr>
        <w:jc w:val="right"/>
        <w:rPr>
          <w:rFonts w:ascii="仿宋_GB2312" w:hAnsi="宋体" w:eastAsia="仿宋_GB2312"/>
          <w:color w:val="000000"/>
          <w:sz w:val="32"/>
          <w:szCs w:val="32"/>
        </w:rPr>
      </w:pPr>
    </w:p>
    <w:p w14:paraId="08E5A125">
      <w:pPr>
        <w:wordWrap w:val="0"/>
        <w:jc w:val="right"/>
        <w:rPr>
          <w:rFonts w:ascii="仿宋_GB2312" w:hAnsi="宋体" w:eastAsia="仿宋_GB2312"/>
          <w:color w:val="000000"/>
          <w:sz w:val="32"/>
          <w:szCs w:val="32"/>
          <w:u w:val="single"/>
        </w:rPr>
      </w:pPr>
    </w:p>
    <w:p w14:paraId="40D4F813">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832B33B">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6DA91B98">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5903B524">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5ED74C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ABDE95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3EF927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0FFE3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6009559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16384A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6D9E0E8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0B6E264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9186D4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9853315">
      <w:pPr>
        <w:jc w:val="left"/>
        <w:rPr>
          <w:rFonts w:ascii="仿宋_GB2312" w:hAnsi="宋体" w:eastAsia="仿宋_GB2312"/>
          <w:color w:val="000000"/>
          <w:sz w:val="32"/>
          <w:szCs w:val="32"/>
        </w:rPr>
      </w:pPr>
    </w:p>
    <w:p w14:paraId="506318D8">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35D71A9">
      <w:pPr>
        <w:ind w:firstLine="4960" w:firstLineChars="1550"/>
        <w:jc w:val="left"/>
        <w:rPr>
          <w:rFonts w:ascii="仿宋_GB2312" w:hAnsi="宋体" w:eastAsia="仿宋_GB2312"/>
          <w:color w:val="000000"/>
          <w:sz w:val="32"/>
          <w:szCs w:val="32"/>
        </w:rPr>
      </w:pPr>
    </w:p>
    <w:p w14:paraId="3D96B9C2">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688E00F">
      <w:pPr>
        <w:ind w:firstLine="4960" w:firstLineChars="1550"/>
        <w:jc w:val="left"/>
        <w:rPr>
          <w:rFonts w:hint="eastAsia" w:ascii="仿宋_GB2312" w:hAnsi="宋体" w:eastAsia="仿宋_GB2312"/>
          <w:color w:val="000000"/>
          <w:sz w:val="32"/>
          <w:szCs w:val="32"/>
        </w:rPr>
      </w:pPr>
    </w:p>
    <w:p w14:paraId="08247A22">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附件5：                </w:t>
      </w:r>
      <w:r>
        <w:rPr>
          <w:rFonts w:hint="eastAsia" w:ascii="方正小标宋简体" w:hAnsi="宋体" w:eastAsia="方正小标宋简体"/>
          <w:color w:val="000000"/>
          <w:sz w:val="44"/>
          <w:szCs w:val="44"/>
        </w:rPr>
        <w:t>承诺书</w:t>
      </w:r>
    </w:p>
    <w:p w14:paraId="2E09BC12">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7DB363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00F8A8B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E8FA2D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908318C">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75E47251">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3A5121D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88FAC00">
      <w:pPr>
        <w:pStyle w:val="21"/>
      </w:pPr>
    </w:p>
    <w:p w14:paraId="59A87FB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DA0B98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871B050">
      <w:pPr>
        <w:ind w:firstLine="4960" w:firstLineChars="1550"/>
        <w:jc w:val="left"/>
        <w:rPr>
          <w:rFonts w:ascii="仿宋_GB2312" w:hAnsi="宋体" w:eastAsia="仿宋_GB2312"/>
          <w:color w:val="000000"/>
          <w:sz w:val="32"/>
          <w:szCs w:val="32"/>
        </w:rPr>
      </w:pPr>
    </w:p>
    <w:p w14:paraId="571ED5C4">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61EC501E">
      <w:pPr>
        <w:pStyle w:val="15"/>
        <w:rPr>
          <w:rFonts w:hint="eastAsia" w:ascii="仿宋_GB2312" w:hAnsi="宋体" w:eastAsia="仿宋_GB2312"/>
          <w:color w:val="000000"/>
          <w:sz w:val="32"/>
          <w:szCs w:val="32"/>
        </w:rPr>
      </w:pPr>
    </w:p>
    <w:p w14:paraId="005CC7DA">
      <w:pPr>
        <w:ind w:firstLine="4960" w:firstLineChars="1550"/>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7A45">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F40856"/>
    <w:rsid w:val="03C05FE9"/>
    <w:rsid w:val="06AB0CBE"/>
    <w:rsid w:val="07115D57"/>
    <w:rsid w:val="08492771"/>
    <w:rsid w:val="08B25A56"/>
    <w:rsid w:val="091E4C98"/>
    <w:rsid w:val="09984B6B"/>
    <w:rsid w:val="0B9D1095"/>
    <w:rsid w:val="0CE95F36"/>
    <w:rsid w:val="0CFB4C25"/>
    <w:rsid w:val="0E3F07B7"/>
    <w:rsid w:val="0E9016D0"/>
    <w:rsid w:val="0E93621F"/>
    <w:rsid w:val="0F4E1AA9"/>
    <w:rsid w:val="101A65D1"/>
    <w:rsid w:val="111B0067"/>
    <w:rsid w:val="114C35D9"/>
    <w:rsid w:val="11AA3420"/>
    <w:rsid w:val="11C31BE9"/>
    <w:rsid w:val="12A11F66"/>
    <w:rsid w:val="14682D8B"/>
    <w:rsid w:val="14C320D4"/>
    <w:rsid w:val="15225472"/>
    <w:rsid w:val="16A35C46"/>
    <w:rsid w:val="17D81E85"/>
    <w:rsid w:val="188744A6"/>
    <w:rsid w:val="1965314B"/>
    <w:rsid w:val="1A714B94"/>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3201BDB"/>
    <w:rsid w:val="33F956F6"/>
    <w:rsid w:val="384A7AD5"/>
    <w:rsid w:val="3B030606"/>
    <w:rsid w:val="3B2A4846"/>
    <w:rsid w:val="3B5373B6"/>
    <w:rsid w:val="3C0A20E8"/>
    <w:rsid w:val="3EDC78BB"/>
    <w:rsid w:val="3F2A5D02"/>
    <w:rsid w:val="40047909"/>
    <w:rsid w:val="40337A76"/>
    <w:rsid w:val="414B790F"/>
    <w:rsid w:val="438F0656"/>
    <w:rsid w:val="44B67130"/>
    <w:rsid w:val="4656733B"/>
    <w:rsid w:val="47FA36B5"/>
    <w:rsid w:val="486D7AF7"/>
    <w:rsid w:val="493D6C38"/>
    <w:rsid w:val="494804BB"/>
    <w:rsid w:val="4B4638AD"/>
    <w:rsid w:val="4B9C1C97"/>
    <w:rsid w:val="4BC500AA"/>
    <w:rsid w:val="4FCE5CD6"/>
    <w:rsid w:val="53501B3C"/>
    <w:rsid w:val="54511787"/>
    <w:rsid w:val="550B217C"/>
    <w:rsid w:val="563E288F"/>
    <w:rsid w:val="57162389"/>
    <w:rsid w:val="57575861"/>
    <w:rsid w:val="5AD50E25"/>
    <w:rsid w:val="5D4D3632"/>
    <w:rsid w:val="5DED219D"/>
    <w:rsid w:val="5F053FBA"/>
    <w:rsid w:val="607A49B2"/>
    <w:rsid w:val="615523A0"/>
    <w:rsid w:val="62970423"/>
    <w:rsid w:val="649D2897"/>
    <w:rsid w:val="649D3A7F"/>
    <w:rsid w:val="64E26821"/>
    <w:rsid w:val="65207F71"/>
    <w:rsid w:val="66016CC0"/>
    <w:rsid w:val="695C7637"/>
    <w:rsid w:val="6A67750E"/>
    <w:rsid w:val="6B83299F"/>
    <w:rsid w:val="6BD97218"/>
    <w:rsid w:val="6CD8518D"/>
    <w:rsid w:val="6E750599"/>
    <w:rsid w:val="6E93000F"/>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3616</Words>
  <Characters>3754</Characters>
  <Lines>55</Lines>
  <Paragraphs>15</Paragraphs>
  <TotalTime>0</TotalTime>
  <ScaleCrop>false</ScaleCrop>
  <LinksUpToDate>false</LinksUpToDate>
  <CharactersWithSpaces>4194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2024-07-30T01:11:27Z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FB73409F5DDD4B47A1F40DFF00DCF048</vt:lpwstr>
  </property>
</Properties>
</file>