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cs="黑体"/>
          <w:sz w:val="52"/>
          <w:szCs w:val="52"/>
        </w:rPr>
      </w:pPr>
      <w:r>
        <w:rPr>
          <w:rFonts w:hint="eastAsia" w:ascii="黑体" w:hAnsi="黑体" w:eastAsia="黑体" w:cs="黑体"/>
          <w:sz w:val="52"/>
          <w:szCs w:val="52"/>
          <w:lang w:val="en-US" w:eastAsia="zh-CN"/>
        </w:rPr>
        <w:t>电梯钢丝绳及主机导向轮采购及更换项目</w:t>
      </w:r>
      <w:r>
        <w:rPr>
          <w:rFonts w:hint="eastAsia" w:ascii="黑体" w:hAnsi="黑体" w:eastAsia="黑体" w:cs="黑体"/>
          <w:sz w:val="52"/>
          <w:szCs w:val="52"/>
          <w:lang w:eastAsia="zh-CN"/>
        </w:rPr>
        <w:t>询价</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pStyle w:val="2"/>
        <w:rPr>
          <w:rFonts w:hint="eastAsia"/>
        </w:rPr>
      </w:pPr>
    </w:p>
    <w:p>
      <w:pPr>
        <w:pStyle w:val="2"/>
        <w:rPr>
          <w:rFonts w:hint="eastAsia"/>
        </w:rPr>
      </w:pPr>
    </w:p>
    <w:p>
      <w:pPr>
        <w:jc w:val="center"/>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pStyle w:val="2"/>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2024年7月9日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询价</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pPr>
    </w:p>
    <w:p>
      <w:pPr>
        <w:spacing w:line="560" w:lineRule="exact"/>
        <w:ind w:firstLine="640" w:firstLineChars="200"/>
        <w:jc w:val="center"/>
        <w:rPr>
          <w:rFonts w:hint="eastAsia" w:ascii="方正小标宋简体" w:hAnsi="方正小标宋简体" w:eastAsia="方正小标宋简体" w:cs="方正小标宋简体"/>
          <w:sz w:val="44"/>
          <w:szCs w:val="44"/>
          <w:lang w:eastAsia="zh-CN"/>
        </w:rPr>
      </w:pPr>
      <w:r>
        <w:rPr>
          <w:rFonts w:hint="eastAsia" w:ascii="黑体" w:hAnsi="黑体" w:eastAsia="黑体" w:cs="黑体"/>
          <w:sz w:val="32"/>
          <w:szCs w:val="32"/>
          <w:lang w:eastAsia="zh-CN"/>
        </w:rPr>
        <w:t>第一章</w:t>
      </w:r>
      <w:r>
        <w:rPr>
          <w:rFonts w:hint="eastAsia" w:ascii="黑体" w:hAnsi="黑体" w:eastAsia="黑体" w:cs="黑体"/>
          <w:sz w:val="32"/>
          <w:szCs w:val="32"/>
        </w:rPr>
        <w:t xml:space="preserve"> </w:t>
      </w:r>
      <w:r>
        <w:rPr>
          <w:rFonts w:hint="eastAsia" w:ascii="黑体" w:hAnsi="黑体" w:eastAsia="黑体" w:cs="黑体"/>
          <w:sz w:val="32"/>
          <w:szCs w:val="32"/>
          <w:lang w:eastAsia="zh-CN"/>
        </w:rPr>
        <w:t>询价</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bookmarkStart w:id="0" w:name="OLE_LINK2"/>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电梯钢丝绳及主机导向轮采购及更换项目</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bookmarkStart w:id="1" w:name="OLE_LINK3"/>
      <w:bookmarkStart w:id="19" w:name="_GoBack"/>
      <w:r>
        <w:rPr>
          <w:rFonts w:hint="eastAsia" w:ascii="仿宋_GB2312" w:eastAsia="仿宋_GB2312"/>
          <w:sz w:val="32"/>
          <w:szCs w:val="32"/>
          <w:lang w:val="en-US" w:eastAsia="zh-CN"/>
        </w:rPr>
        <w:t>电梯钢丝绳及主机导向轮采购及更换项目</w:t>
      </w:r>
      <w:bookmarkEnd w:id="1"/>
      <w:bookmarkEnd w:id="19"/>
      <w:r>
        <w:rPr>
          <w:rFonts w:hint="eastAsia" w:ascii="仿宋_GB2312" w:eastAsia="仿宋_GB2312"/>
          <w:sz w:val="32"/>
          <w:szCs w:val="32"/>
        </w:rPr>
        <w:t>。</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firstLine="640" w:firstLineChars="200"/>
        <w:textAlignment w:val="auto"/>
        <w:outlineLvl w:val="9"/>
        <w:rPr>
          <w:rFonts w:hint="eastAsia" w:ascii="黑体" w:eastAsia="黑体"/>
          <w:sz w:val="32"/>
          <w:szCs w:val="32"/>
          <w:lang w:val="en-US" w:eastAsia="zh-CN"/>
        </w:rPr>
      </w:pPr>
      <w:r>
        <w:rPr>
          <w:rFonts w:hint="eastAsia" w:ascii="黑体" w:eastAsia="黑体"/>
          <w:sz w:val="32"/>
          <w:szCs w:val="32"/>
        </w:rPr>
        <w:t>项目</w:t>
      </w:r>
      <w:r>
        <w:rPr>
          <w:rFonts w:hint="eastAsia" w:ascii="黑体" w:eastAsia="黑体"/>
          <w:sz w:val="32"/>
          <w:szCs w:val="32"/>
          <w:lang w:eastAsia="zh-CN"/>
        </w:rPr>
        <w:t>说明</w:t>
      </w:r>
    </w:p>
    <w:p>
      <w:pPr>
        <w:pStyle w:val="2"/>
        <w:ind w:firstLine="640"/>
        <w:rPr>
          <w:rFonts w:hint="eastAsia" w:ascii="仿宋_GB2312" w:eastAsia="仿宋_GB2312" w:hAnsiTheme="minorHAnsi" w:cstheme="minorBidi"/>
          <w:kern w:val="2"/>
          <w:sz w:val="32"/>
          <w:szCs w:val="32"/>
          <w:lang w:val="en-US" w:eastAsia="zh-CN" w:bidi="ar-SA"/>
        </w:rPr>
      </w:pPr>
      <w:r>
        <w:rPr>
          <w:rFonts w:hint="eastAsia" w:ascii="仿宋_GB2312" w:eastAsia="仿宋_GB2312" w:cs="Times New Roman"/>
          <w:kern w:val="2"/>
          <w:sz w:val="32"/>
          <w:szCs w:val="32"/>
          <w:lang w:val="en-US" w:eastAsia="zh-CN" w:bidi="ar-SA"/>
        </w:rPr>
        <w:t xml:space="preserve"> </w:t>
      </w:r>
      <w:r>
        <w:rPr>
          <w:rFonts w:hint="eastAsia" w:ascii="黑体" w:eastAsia="黑体"/>
          <w:sz w:val="32"/>
          <w:szCs w:val="32"/>
          <w:lang w:eastAsia="zh-CN"/>
        </w:rPr>
        <w:t>项目要求：</w:t>
      </w:r>
      <w:r>
        <w:rPr>
          <w:rFonts w:hint="eastAsia" w:ascii="仿宋_GB2312" w:eastAsia="仿宋_GB2312" w:hAnsiTheme="minorHAnsi" w:cstheme="minorBidi"/>
          <w:kern w:val="2"/>
          <w:sz w:val="32"/>
          <w:szCs w:val="32"/>
          <w:lang w:val="en-US" w:eastAsia="zh-CN" w:bidi="ar-SA"/>
        </w:rPr>
        <w:t>为我院7部电梯（通力）更换钢丝绳及主机导向轮。</w:t>
      </w:r>
    </w:p>
    <w:p>
      <w:pPr>
        <w:pStyle w:val="2"/>
        <w:ind w:firstLine="640"/>
        <w:rPr>
          <w:rFonts w:hint="eastAsia"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钢丝绳规格要求：12mm宽，680m长，全钢芯，共四股</w:t>
      </w:r>
    </w:p>
    <w:p>
      <w:pPr>
        <w:pStyle w:val="2"/>
        <w:ind w:firstLine="640"/>
        <w:rPr>
          <w:rFonts w:hint="eastAsia"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主机导向轮规格要求：545mm*164mm（要求原厂配件）</w:t>
      </w:r>
    </w:p>
    <w:p>
      <w:pPr>
        <w:pStyle w:val="2"/>
        <w:ind w:firstLine="640"/>
        <w:rPr>
          <w:rFonts w:hint="default"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报价包含材料费及施工费。</w:t>
      </w:r>
    </w:p>
    <w:p>
      <w:pPr>
        <w:numPr>
          <w:ilvl w:val="0"/>
          <w:numId w:val="3"/>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供应商</w:t>
      </w:r>
      <w:r>
        <w:rPr>
          <w:rFonts w:hint="eastAsia" w:ascii="黑体" w:eastAsia="黑体"/>
          <w:sz w:val="32"/>
          <w:szCs w:val="32"/>
        </w:rPr>
        <w:t>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1、供应商具备政府采购法规二十二条的六条资格要求；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2、供应商须在中华人民共和国境内依法登记注册，</w:t>
      </w:r>
      <w:r>
        <w:rPr>
          <w:rFonts w:hint="eastAsia" w:ascii="仿宋_GB2312" w:eastAsia="仿宋_GB2312"/>
          <w:sz w:val="32"/>
          <w:szCs w:val="32"/>
          <w:lang w:val="en-US" w:eastAsia="zh-CN"/>
        </w:rPr>
        <w:t>具有合法的经营资质；</w:t>
      </w:r>
    </w:p>
    <w:p>
      <w:pPr>
        <w:pStyle w:val="7"/>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right="0"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3、报名单位资质必须与院区所有电梯设备相符，施工人员必须持证上岗，保证作业安全；</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、供应商不得有商业贿赂和不正当欺诈行为。如供货人被证实有以上行为，将被视为不合格；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、供应商经营行为必须符合国家法律法规和有关规定；</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、本项目不接受联合体投标，不允许分包和转包。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eastAsia="黑体"/>
          <w:sz w:val="32"/>
          <w:szCs w:val="32"/>
        </w:rPr>
      </w:pPr>
      <w:r>
        <w:rPr>
          <w:rFonts w:hint="eastAsia" w:ascii="黑体" w:eastAsia="黑体"/>
          <w:sz w:val="32"/>
          <w:szCs w:val="32"/>
        </w:rPr>
        <w:t>四、报名信息及资料提交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olor w:val="000000"/>
          <w:sz w:val="32"/>
          <w:szCs w:val="32"/>
        </w:rPr>
      </w:pPr>
      <w:bookmarkStart w:id="2" w:name="OLE_LINK5"/>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7</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11</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21</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7</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17</w:t>
      </w:r>
      <w:r>
        <w:rPr>
          <w:rFonts w:hint="eastAsia" w:ascii="仿宋_GB2312" w:eastAsia="仿宋_GB2312"/>
          <w:color w:val="C00000"/>
          <w:sz w:val="32"/>
          <w:szCs w:val="32"/>
        </w:rPr>
        <w:t>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【工作日8:30-12:00,14:00-17:00（北京时间）】</w:t>
      </w:r>
    </w:p>
    <w:p>
      <w:pPr>
        <w:keepNext w:val="0"/>
        <w:keepLines w:val="0"/>
        <w:pageBreakBefore w:val="0"/>
        <w:numPr>
          <w:ilvl w:val="0"/>
          <w:numId w:val="4"/>
        </w:numPr>
        <w:kinsoku/>
        <w:wordWrap/>
        <w:overflowPunct/>
        <w:topLinePunct w:val="0"/>
        <w:autoSpaceDE/>
        <w:autoSpaceDN/>
        <w:bidi w:val="0"/>
        <w:adjustRightInd/>
        <w:snapToGrid/>
        <w:spacing w:line="560" w:lineRule="exact"/>
        <w:ind w:firstLine="640" w:firstLineChars="200"/>
        <w:textAlignment w:val="auto"/>
        <w:outlineLvl w:val="9"/>
        <w:rPr>
          <w:rFonts w:hint="eastAsia" w:eastAsia="宋体"/>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keepNext w:val="0"/>
        <w:keepLines w:val="0"/>
        <w:pageBreakBefore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eastAsia="仿宋_GB2312"/>
          <w:color w:val="C00000"/>
          <w:sz w:val="32"/>
          <w:szCs w:val="32"/>
          <w:lang w:eastAsia="zh-CN"/>
        </w:rPr>
      </w:pPr>
      <w:r>
        <w:rPr>
          <w:rFonts w:hint="eastAsia" w:ascii="仿宋_GB2312" w:eastAsia="仿宋_GB2312"/>
          <w:sz w:val="32"/>
          <w:szCs w:val="32"/>
        </w:rPr>
        <w:t>报名须知：</w:t>
      </w:r>
      <w:r>
        <w:rPr>
          <w:rFonts w:hint="eastAsia" w:ascii="仿宋_GB2312" w:eastAsia="仿宋_GB2312"/>
          <w:color w:val="C00000"/>
          <w:sz w:val="32"/>
          <w:szCs w:val="32"/>
        </w:rPr>
        <w:t>报名须携带企业的三证一照（营业执照、经营许可证、组织机构代码证、税务登</w:t>
      </w:r>
      <w:bookmarkEnd w:id="2"/>
      <w:r>
        <w:rPr>
          <w:rFonts w:hint="eastAsia" w:ascii="仿宋_GB2312" w:eastAsia="仿宋_GB2312"/>
          <w:color w:val="C00000"/>
          <w:sz w:val="32"/>
          <w:szCs w:val="32"/>
        </w:rPr>
        <w:t>记证）</w:t>
      </w:r>
      <w:r>
        <w:rPr>
          <w:rFonts w:hint="eastAsia" w:ascii="仿宋_GB2312" w:eastAsia="仿宋_GB2312"/>
          <w:bCs/>
          <w:color w:val="C00000"/>
          <w:sz w:val="32"/>
          <w:szCs w:val="32"/>
        </w:rPr>
        <w:t>副本</w:t>
      </w:r>
      <w:r>
        <w:rPr>
          <w:rFonts w:hint="eastAsia" w:ascii="仿宋_GB2312" w:eastAsia="仿宋_GB2312"/>
          <w:bCs/>
          <w:color w:val="C00000"/>
          <w:sz w:val="32"/>
          <w:szCs w:val="32"/>
          <w:lang w:eastAsia="zh-CN"/>
        </w:rPr>
        <w:t>、</w:t>
      </w:r>
      <w:r>
        <w:rPr>
          <w:rFonts w:hint="eastAsia" w:ascii="仿宋_GB2312" w:eastAsia="仿宋_GB2312"/>
          <w:color w:val="C00000"/>
          <w:sz w:val="32"/>
          <w:szCs w:val="32"/>
        </w:rPr>
        <w:t>法人授权证书以及被授权人身份证</w:t>
      </w:r>
      <w:r>
        <w:rPr>
          <w:rFonts w:hint="eastAsia" w:ascii="仿宋_GB2312" w:eastAsia="仿宋_GB2312"/>
          <w:color w:val="C00000"/>
          <w:sz w:val="32"/>
          <w:szCs w:val="32"/>
          <w:lang w:eastAsia="zh-CN"/>
        </w:rPr>
        <w:t>、操作人员作业证。</w:t>
      </w:r>
    </w:p>
    <w:p>
      <w:pPr>
        <w:pStyle w:val="2"/>
        <w:keepNext w:val="0"/>
        <w:keepLines w:val="0"/>
        <w:pageBreakBefore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因疫情防控要求，本项目</w:t>
      </w:r>
      <w:r>
        <w:rPr>
          <w:rFonts w:hint="eastAsia" w:ascii="仿宋_GB2312" w:eastAsia="仿宋_GB2312" w:cs="Times New Roman"/>
          <w:color w:val="C00000"/>
          <w:kern w:val="2"/>
          <w:sz w:val="32"/>
          <w:szCs w:val="32"/>
          <w:highlight w:val="yellow"/>
          <w:lang w:val="en-US" w:eastAsia="zh-CN" w:bidi="ar-SA"/>
        </w:rPr>
        <w:t>仅接受</w:t>
      </w:r>
      <w:r>
        <w:rPr>
          <w:rFonts w:hint="eastAsia" w:ascii="仿宋_GB2312" w:hAnsi="Calibri" w:eastAsia="仿宋_GB2312" w:cs="Times New Roman"/>
          <w:color w:val="C00000"/>
          <w:kern w:val="2"/>
          <w:sz w:val="32"/>
          <w:szCs w:val="32"/>
          <w:highlight w:val="yellow"/>
          <w:lang w:val="en-US" w:eastAsia="zh-CN" w:bidi="ar-SA"/>
        </w:rPr>
        <w:t>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五、评审</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bookmarkEnd w:id="0"/>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9"/>
        <w:rPr>
          <w:rFonts w:hint="default" w:ascii="仿宋_GB2312" w:eastAsia="仿宋_GB2312"/>
          <w:b/>
          <w:sz w:val="32"/>
          <w:szCs w:val="32"/>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numPr>
          <w:ilvl w:val="0"/>
          <w:numId w:val="0"/>
        </w:numPr>
        <w:jc w:val="center"/>
        <w:rPr>
          <w:rFonts w:ascii="黑体" w:hAnsi="黑体" w:eastAsia="黑体" w:cs="黑体"/>
          <w:sz w:val="32"/>
          <w:szCs w:val="32"/>
        </w:rPr>
      </w:pPr>
      <w:r>
        <w:rPr>
          <w:rFonts w:hint="eastAsia" w:ascii="黑体" w:hAnsi="黑体" w:eastAsia="黑体" w:cs="黑体"/>
          <w:sz w:val="32"/>
          <w:szCs w:val="32"/>
          <w:lang w:eastAsia="zh-CN"/>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5"/>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询价活动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文件负保密责任。</w:t>
      </w:r>
    </w:p>
    <w:p>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询价</w:t>
      </w:r>
      <w:r>
        <w:rPr>
          <w:rFonts w:hint="eastAsia" w:ascii="黑体" w:hAnsi="黑体" w:eastAsia="黑体" w:cs="黑体"/>
          <w:sz w:val="32"/>
          <w:szCs w:val="32"/>
        </w:rPr>
        <w:t>响应文件的提交</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w:t>
      </w:r>
    </w:p>
    <w:p>
      <w:pPr>
        <w:pStyle w:val="2"/>
      </w:pPr>
    </w:p>
    <w:p>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p>
      <w:pPr>
        <w:pStyle w:val="2"/>
        <w:rPr>
          <w:rFonts w:hint="eastAsia" w:ascii="黑体" w:hAnsi="黑体" w:eastAsia="黑体" w:cs="黑体"/>
          <w:sz w:val="32"/>
          <w:szCs w:val="32"/>
          <w:lang w:eastAsia="zh-CN"/>
        </w:rPr>
      </w:pPr>
      <w:r>
        <w:rPr>
          <w:rFonts w:hint="eastAsia" w:ascii="黑体" w:hAnsi="黑体" w:eastAsia="黑体" w:cs="黑体"/>
          <w:sz w:val="32"/>
          <w:szCs w:val="32"/>
          <w:lang w:eastAsia="zh-CN"/>
        </w:rPr>
        <w:t>满足全部参数要求的情况下，最低价成交。</w:t>
      </w: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pPr>
    </w:p>
    <w:p>
      <w:pPr>
        <w:numPr>
          <w:ilvl w:val="0"/>
          <w:numId w:val="7"/>
        </w:numPr>
        <w:jc w:val="center"/>
        <w:rPr>
          <w:rFonts w:hint="eastAsia" w:ascii="黑体" w:hAnsi="黑体" w:eastAsia="黑体" w:cs="黑体"/>
          <w:sz w:val="32"/>
          <w:szCs w:val="32"/>
        </w:rPr>
      </w:pPr>
      <w:r>
        <w:rPr>
          <w:rFonts w:hint="eastAsia" w:ascii="黑体" w:hAnsi="黑体" w:eastAsia="黑体" w:cs="黑体"/>
          <w:sz w:val="32"/>
          <w:szCs w:val="32"/>
        </w:rPr>
        <w:t>合同条款</w:t>
      </w:r>
    </w:p>
    <w:p>
      <w:pPr>
        <w:pStyle w:val="2"/>
        <w:widowControl w:val="0"/>
        <w:numPr>
          <w:ilvl w:val="0"/>
          <w:numId w:val="0"/>
        </w:numPr>
        <w:spacing w:after="0" w:line="400" w:lineRule="exact"/>
        <w:jc w:val="both"/>
      </w:pPr>
    </w:p>
    <w:p>
      <w:pPr>
        <w:pStyle w:val="2"/>
        <w:widowControl w:val="0"/>
        <w:numPr>
          <w:ilvl w:val="0"/>
          <w:numId w:val="0"/>
        </w:numPr>
        <w:spacing w:after="0" w:line="400" w:lineRule="exact"/>
        <w:jc w:val="both"/>
      </w:pPr>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pStyle w:val="2"/>
        <w:rPr>
          <w:rFonts w:hint="eastAsia"/>
          <w:lang w:eastAsia="zh-CN"/>
        </w:rPr>
      </w:pPr>
    </w:p>
    <w:p>
      <w:pPr>
        <w:pStyle w:val="2"/>
        <w:rPr>
          <w:rFonts w:hint="eastAsia"/>
          <w:lang w:eastAsia="zh-CN"/>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询价</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询价响应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8"/>
        <w:tblW w:w="99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法人授权委托书格式见附件</w:t>
            </w:r>
            <w:r>
              <w:rPr>
                <w:rFonts w:hint="eastAsia" w:ascii="仿宋" w:hAnsi="仿宋" w:eastAsia="仿宋"/>
                <w:b/>
                <w:color w:val="C00000"/>
                <w:sz w:val="22"/>
                <w:szCs w:val="21"/>
                <w:lang w:val="en-US" w:eastAsia="zh-CN"/>
              </w:rPr>
              <w:t>4</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、及其他资质证明材料、及人员资质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6</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项目实施方案</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rPr>
              <w:t>近期与其他单位签订的购销合同、发票、中标通知书</w:t>
            </w:r>
          </w:p>
        </w:tc>
        <w:tc>
          <w:tcPr>
            <w:tcW w:w="5587" w:type="dxa"/>
            <w:tcBorders>
              <w:top w:val="single" w:color="auto" w:sz="4" w:space="0"/>
              <w:bottom w:val="single" w:color="auto" w:sz="4" w:space="0"/>
            </w:tcBorders>
            <w:vAlign w:val="center"/>
          </w:tcPr>
          <w:p>
            <w:pPr>
              <w:jc w:val="center"/>
              <w:rPr>
                <w:rFonts w:hint="eastAsia" w:ascii="仿宋" w:hAnsi="仿宋" w:eastAsia="仿宋" w:cs="宋体"/>
                <w:b/>
                <w:bCs/>
                <w:color w:val="C00000"/>
                <w:kern w:val="0"/>
                <w:sz w:val="22"/>
                <w:szCs w:val="21"/>
                <w:lang w:eastAsia="zh-CN"/>
              </w:rPr>
            </w:pPr>
            <w:r>
              <w:rPr>
                <w:rFonts w:hint="eastAsia" w:ascii="仿宋" w:hAnsi="仿宋" w:eastAsia="仿宋" w:cs="宋体"/>
                <w:b/>
                <w:bCs/>
                <w:color w:val="C00000"/>
                <w:kern w:val="0"/>
                <w:sz w:val="22"/>
                <w:szCs w:val="21"/>
                <w:lang w:eastAsia="zh-CN"/>
              </w:rPr>
              <w:t>至少三份（不得遮挡成交价）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响应</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3" w:name="_Toc258354146"/>
      <w:bookmarkStart w:id="4" w:name="_Toc337554724"/>
      <w:bookmarkStart w:id="5" w:name="_Toc261708863"/>
      <w:bookmarkStart w:id="6" w:name="_Toc258360158"/>
      <w:bookmarkStart w:id="7" w:name="_Toc248896063"/>
      <w:bookmarkStart w:id="8" w:name="_Toc17030"/>
      <w:bookmarkStart w:id="9" w:name="_Toc304219257"/>
      <w:bookmarkStart w:id="10" w:name="_Toc15313"/>
      <w:bookmarkStart w:id="11" w:name="_Toc9548"/>
      <w:bookmarkStart w:id="12" w:name="_Toc219626747"/>
      <w:bookmarkStart w:id="13" w:name="_Toc320878640"/>
      <w:bookmarkStart w:id="14" w:name="_Toc258360269"/>
      <w:bookmarkStart w:id="15" w:name="_Toc10762"/>
      <w:bookmarkStart w:id="16" w:name="_Toc258333636"/>
      <w:bookmarkStart w:id="17" w:name="_Toc337475854"/>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580" w:lineRule="exact"/>
        <w:rPr>
          <w:rFonts w:ascii="仿宋_GB2312" w:eastAsia="仿宋_GB2312"/>
          <w:color w:val="000000"/>
          <w:sz w:val="30"/>
          <w:szCs w:val="30"/>
          <w:u w:val="single"/>
        </w:rPr>
      </w:pPr>
    </w:p>
    <w:p>
      <w:pPr>
        <w:spacing w:line="580" w:lineRule="exact"/>
        <w:ind w:firstLine="600" w:firstLineChars="200"/>
        <w:rPr>
          <w:rFonts w:ascii="仿宋_GB2312" w:eastAsia="仿宋_GB2312"/>
          <w:color w:val="000000"/>
          <w:sz w:val="30"/>
          <w:szCs w:val="30"/>
          <w:u w:val="single"/>
        </w:rPr>
      </w:pPr>
    </w:p>
    <w:p>
      <w:pPr>
        <w:spacing w:line="480" w:lineRule="exact"/>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2</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询价</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询价</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询价</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询价</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询价</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询价</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竞争性询价</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竞争性询价</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询价</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询价响应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询价</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询价报价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pPr>
        <w:pStyle w:val="2"/>
        <w:rPr>
          <w:rFonts w:hint="eastAsia" w:ascii="仿宋_GB2312" w:hAnsi="宋体" w:eastAsia="仿宋_GB2312"/>
          <w:color w:val="000000"/>
          <w:sz w:val="32"/>
          <w:szCs w:val="32"/>
        </w:rPr>
      </w:pPr>
    </w:p>
    <w:p>
      <w:pPr>
        <w:jc w:val="both"/>
        <w:rPr>
          <w:rFonts w:ascii="仿宋_GB2312" w:hAnsi="宋体" w:eastAsia="仿宋_GB2312"/>
          <w:color w:val="000000"/>
          <w:sz w:val="32"/>
          <w:szCs w:val="32"/>
        </w:rPr>
      </w:pPr>
      <w:bookmarkStart w:id="18" w:name="OLE_LINK1"/>
      <w:r>
        <w:rPr>
          <w:rFonts w:hint="eastAsia" w:ascii="黑体" w:eastAsia="黑体"/>
          <w:color w:val="000000"/>
          <w:sz w:val="32"/>
          <w:szCs w:val="32"/>
        </w:rPr>
        <w:t>附件</w:t>
      </w:r>
      <w:r>
        <w:rPr>
          <w:rFonts w:hint="eastAsia" w:ascii="黑体" w:eastAsia="黑体"/>
          <w:color w:val="000000"/>
          <w:sz w:val="32"/>
          <w:szCs w:val="32"/>
          <w:lang w:val="en-US" w:eastAsia="zh-CN"/>
        </w:rPr>
        <w:t xml:space="preserve">5                 </w:t>
      </w:r>
      <w:r>
        <w:rPr>
          <w:rFonts w:hint="eastAsia" w:ascii="方正小标宋简体" w:hAnsi="宋体" w:eastAsia="方正小标宋简体"/>
          <w:color w:val="000000"/>
          <w:sz w:val="44"/>
          <w:szCs w:val="44"/>
        </w:rPr>
        <w:t>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（项目名称）竞争性磋商活动中，我公司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pPr>
        <w:pStyle w:val="19"/>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pPr>
        <w:pStyle w:val="19"/>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行为，我公司及参与磋商响应的工作人员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pPr>
        <w:pStyle w:val="19"/>
      </w:pPr>
    </w:p>
    <w:p>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pStyle w:val="2"/>
        <w:ind w:firstLine="6080" w:firstLineChars="1900"/>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bookmarkEnd w:id="18"/>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F5F59E80"/>
    <w:multiLevelType w:val="singleLevel"/>
    <w:tmpl w:val="F5F59E80"/>
    <w:lvl w:ilvl="0" w:tentative="0">
      <w:start w:val="1"/>
      <w:numFmt w:val="decimal"/>
      <w:suff w:val="space"/>
      <w:lvlText w:val="%1."/>
      <w:lvlJc w:val="left"/>
    </w:lvl>
  </w:abstractNum>
  <w:abstractNum w:abstractNumId="3">
    <w:nsid w:val="FEF3A460"/>
    <w:multiLevelType w:val="singleLevel"/>
    <w:tmpl w:val="FEF3A460"/>
    <w:lvl w:ilvl="0" w:tentative="0">
      <w:start w:val="3"/>
      <w:numFmt w:val="chineseCounting"/>
      <w:suff w:val="space"/>
      <w:lvlText w:val="第%1章"/>
      <w:lvlJc w:val="left"/>
      <w:rPr>
        <w:rFonts w:hint="eastAsia"/>
      </w:rPr>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3E577C4A"/>
    <w:multiLevelType w:val="singleLevel"/>
    <w:tmpl w:val="3E577C4A"/>
    <w:lvl w:ilvl="0" w:tentative="0">
      <w:start w:val="2"/>
      <w:numFmt w:val="decimal"/>
      <w:suff w:val="nothing"/>
      <w:lvlText w:val="%1、"/>
      <w:lvlJc w:val="left"/>
    </w:lvl>
  </w:abstractNum>
  <w:abstractNum w:abstractNumId="6">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6"/>
  </w:num>
  <w:num w:numId="3">
    <w:abstractNumId w:val="1"/>
  </w:num>
  <w:num w:numId="4">
    <w:abstractNumId w:val="5"/>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3407"/>
    <w:rsid w:val="00AB4A84"/>
    <w:rsid w:val="00AF7E12"/>
    <w:rsid w:val="00CE1A27"/>
    <w:rsid w:val="00D47DAF"/>
    <w:rsid w:val="023161CC"/>
    <w:rsid w:val="03C05FE9"/>
    <w:rsid w:val="041C0681"/>
    <w:rsid w:val="054C2A9E"/>
    <w:rsid w:val="06AB0CBE"/>
    <w:rsid w:val="07115D57"/>
    <w:rsid w:val="07A779E9"/>
    <w:rsid w:val="08492771"/>
    <w:rsid w:val="08B25A56"/>
    <w:rsid w:val="091E4C98"/>
    <w:rsid w:val="09954E0D"/>
    <w:rsid w:val="09984B6B"/>
    <w:rsid w:val="0B9D1095"/>
    <w:rsid w:val="0BC31244"/>
    <w:rsid w:val="0BD8254C"/>
    <w:rsid w:val="0CE95F36"/>
    <w:rsid w:val="0CFB4C25"/>
    <w:rsid w:val="0E3F48F0"/>
    <w:rsid w:val="0E5B26BC"/>
    <w:rsid w:val="0E9016D0"/>
    <w:rsid w:val="0E93621F"/>
    <w:rsid w:val="105772C0"/>
    <w:rsid w:val="111B0067"/>
    <w:rsid w:val="114C35D9"/>
    <w:rsid w:val="11953DFF"/>
    <w:rsid w:val="11C31BE9"/>
    <w:rsid w:val="12363A56"/>
    <w:rsid w:val="12895A04"/>
    <w:rsid w:val="12A11F66"/>
    <w:rsid w:val="14682D8B"/>
    <w:rsid w:val="15CF22E6"/>
    <w:rsid w:val="1687002B"/>
    <w:rsid w:val="16A35C46"/>
    <w:rsid w:val="170D04F7"/>
    <w:rsid w:val="1786173D"/>
    <w:rsid w:val="17D81E85"/>
    <w:rsid w:val="188744A6"/>
    <w:rsid w:val="1965314B"/>
    <w:rsid w:val="1A0C71E7"/>
    <w:rsid w:val="1B824EF8"/>
    <w:rsid w:val="1BCA7DF5"/>
    <w:rsid w:val="1C900C49"/>
    <w:rsid w:val="1D5D013B"/>
    <w:rsid w:val="1D995826"/>
    <w:rsid w:val="1E4C6245"/>
    <w:rsid w:val="1F1D4095"/>
    <w:rsid w:val="1FB778BC"/>
    <w:rsid w:val="200603BB"/>
    <w:rsid w:val="213D0813"/>
    <w:rsid w:val="22023BDE"/>
    <w:rsid w:val="22401398"/>
    <w:rsid w:val="2293325E"/>
    <w:rsid w:val="22D9658F"/>
    <w:rsid w:val="238915DA"/>
    <w:rsid w:val="245F44FD"/>
    <w:rsid w:val="246624B2"/>
    <w:rsid w:val="24DF7354"/>
    <w:rsid w:val="24FE3AD7"/>
    <w:rsid w:val="25AE1347"/>
    <w:rsid w:val="25E13CF1"/>
    <w:rsid w:val="2643733F"/>
    <w:rsid w:val="264A511E"/>
    <w:rsid w:val="278100C0"/>
    <w:rsid w:val="288B4898"/>
    <w:rsid w:val="29287217"/>
    <w:rsid w:val="2A7E0BB7"/>
    <w:rsid w:val="2B0A7B44"/>
    <w:rsid w:val="2B7126E7"/>
    <w:rsid w:val="2ED21247"/>
    <w:rsid w:val="2EEF6F6F"/>
    <w:rsid w:val="2F632DBF"/>
    <w:rsid w:val="30217C48"/>
    <w:rsid w:val="311B0235"/>
    <w:rsid w:val="31384F13"/>
    <w:rsid w:val="31827FC3"/>
    <w:rsid w:val="32367AE2"/>
    <w:rsid w:val="328D1D08"/>
    <w:rsid w:val="336D573F"/>
    <w:rsid w:val="33F956F6"/>
    <w:rsid w:val="35235DD9"/>
    <w:rsid w:val="35803DCD"/>
    <w:rsid w:val="359022EB"/>
    <w:rsid w:val="36575E75"/>
    <w:rsid w:val="384A7AD5"/>
    <w:rsid w:val="386A5034"/>
    <w:rsid w:val="3A8B1E9F"/>
    <w:rsid w:val="3AD243FA"/>
    <w:rsid w:val="3B2A4846"/>
    <w:rsid w:val="3B5373B6"/>
    <w:rsid w:val="3BB65E97"/>
    <w:rsid w:val="3C8F1C55"/>
    <w:rsid w:val="3CCF593D"/>
    <w:rsid w:val="3DA0606C"/>
    <w:rsid w:val="3EDC78BB"/>
    <w:rsid w:val="3EEB7664"/>
    <w:rsid w:val="3F3B5A5C"/>
    <w:rsid w:val="3F915F54"/>
    <w:rsid w:val="42D0116E"/>
    <w:rsid w:val="433263AE"/>
    <w:rsid w:val="440A71D4"/>
    <w:rsid w:val="44504B88"/>
    <w:rsid w:val="44B67130"/>
    <w:rsid w:val="456841B6"/>
    <w:rsid w:val="4656733B"/>
    <w:rsid w:val="46BB2C0A"/>
    <w:rsid w:val="47552A75"/>
    <w:rsid w:val="486D7AF7"/>
    <w:rsid w:val="494804BB"/>
    <w:rsid w:val="497303DF"/>
    <w:rsid w:val="4A236D89"/>
    <w:rsid w:val="4A2A20B9"/>
    <w:rsid w:val="4B4638AD"/>
    <w:rsid w:val="4B9C1C97"/>
    <w:rsid w:val="4BC500AA"/>
    <w:rsid w:val="4C1C5AD5"/>
    <w:rsid w:val="4C7946C4"/>
    <w:rsid w:val="4FCE5CD6"/>
    <w:rsid w:val="514F77D3"/>
    <w:rsid w:val="53204AE1"/>
    <w:rsid w:val="53501B3C"/>
    <w:rsid w:val="550B217C"/>
    <w:rsid w:val="563E288F"/>
    <w:rsid w:val="57162389"/>
    <w:rsid w:val="57575861"/>
    <w:rsid w:val="584B45E2"/>
    <w:rsid w:val="5AD50E25"/>
    <w:rsid w:val="5B1F6C69"/>
    <w:rsid w:val="5C0E34F4"/>
    <w:rsid w:val="5CEA2A63"/>
    <w:rsid w:val="5D327E39"/>
    <w:rsid w:val="5D4D3632"/>
    <w:rsid w:val="5E347783"/>
    <w:rsid w:val="5ED90E8F"/>
    <w:rsid w:val="615523A0"/>
    <w:rsid w:val="62386C36"/>
    <w:rsid w:val="62BF2CDF"/>
    <w:rsid w:val="649D2897"/>
    <w:rsid w:val="64BF3E0B"/>
    <w:rsid w:val="64E26821"/>
    <w:rsid w:val="65207F71"/>
    <w:rsid w:val="66016CC0"/>
    <w:rsid w:val="66757ADA"/>
    <w:rsid w:val="67C71CC5"/>
    <w:rsid w:val="695C7637"/>
    <w:rsid w:val="6A67750E"/>
    <w:rsid w:val="6C036BCC"/>
    <w:rsid w:val="6CD8518D"/>
    <w:rsid w:val="6ECA7999"/>
    <w:rsid w:val="6F8E4227"/>
    <w:rsid w:val="70E04A7D"/>
    <w:rsid w:val="70F03E6A"/>
    <w:rsid w:val="71B367CA"/>
    <w:rsid w:val="745F5922"/>
    <w:rsid w:val="77F35741"/>
    <w:rsid w:val="78481C82"/>
    <w:rsid w:val="78BC0632"/>
    <w:rsid w:val="78BE0AF1"/>
    <w:rsid w:val="790C526F"/>
    <w:rsid w:val="792701E6"/>
    <w:rsid w:val="798E357B"/>
    <w:rsid w:val="79ED6E4F"/>
    <w:rsid w:val="7A8647EE"/>
    <w:rsid w:val="7AFC68A2"/>
    <w:rsid w:val="7B655EDF"/>
    <w:rsid w:val="7BC97F92"/>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Body Text Indent 2"/>
    <w:basedOn w:val="1"/>
    <w:qFormat/>
    <w:uiPriority w:val="0"/>
    <w:pPr>
      <w:spacing w:line="360" w:lineRule="auto"/>
      <w:ind w:firstLine="480" w:firstLineChars="200"/>
    </w:pPr>
    <w:rPr>
      <w:rFonts w:eastAsia="楷体_GB2312"/>
      <w:bCs/>
      <w:sz w:val="24"/>
    </w:rPr>
  </w:style>
  <w:style w:type="paragraph" w:styleId="5">
    <w:name w:val="footer"/>
    <w:basedOn w:val="1"/>
    <w:link w:val="15"/>
    <w:qFormat/>
    <w:uiPriority w:val="0"/>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qFormat/>
    <w:uiPriority w:val="0"/>
    <w:rPr>
      <w:color w:val="444444"/>
      <w:sz w:val="21"/>
      <w:szCs w:val="21"/>
      <w:u w:val="none"/>
    </w:rPr>
  </w:style>
  <w:style w:type="character" w:styleId="12">
    <w:name w:val="Hyperlink"/>
    <w:basedOn w:val="10"/>
    <w:semiHidden/>
    <w:unhideWhenUsed/>
    <w:qFormat/>
    <w:uiPriority w:val="99"/>
    <w:rPr>
      <w:rFonts w:ascii="微软雅黑" w:hAnsi="微软雅黑" w:eastAsia="微软雅黑" w:cs="微软雅黑"/>
      <w:color w:val="02396F"/>
      <w:u w:val="single"/>
    </w:rPr>
  </w:style>
  <w:style w:type="character" w:styleId="13">
    <w:name w:val="annotation reference"/>
    <w:basedOn w:val="10"/>
    <w:qFormat/>
    <w:uiPriority w:val="0"/>
    <w:rPr>
      <w:sz w:val="21"/>
      <w:szCs w:val="21"/>
    </w:rPr>
  </w:style>
  <w:style w:type="paragraph" w:customStyle="1" w:styleId="14">
    <w:name w:val="Normal_3"/>
    <w:qFormat/>
    <w:uiPriority w:val="0"/>
    <w:rPr>
      <w:rFonts w:ascii="Times New Roman" w:hAnsi="Times New Roman" w:eastAsia="Times New Roman" w:cs="Times New Roman"/>
      <w:sz w:val="24"/>
      <w:szCs w:val="24"/>
      <w:lang w:val="en-US" w:eastAsia="zh-CN" w:bidi="ar-SA"/>
    </w:rPr>
  </w:style>
  <w:style w:type="character" w:customStyle="1" w:styleId="15">
    <w:name w:val="页脚 字符"/>
    <w:basedOn w:val="10"/>
    <w:link w:val="5"/>
    <w:qFormat/>
    <w:uiPriority w:val="0"/>
    <w:rPr>
      <w:rFonts w:asciiTheme="minorHAnsi" w:hAnsiTheme="minorHAnsi" w:eastAsiaTheme="minorEastAsia" w:cstheme="minorBidi"/>
      <w:kern w:val="2"/>
      <w:sz w:val="18"/>
      <w:szCs w:val="18"/>
    </w:rPr>
  </w:style>
  <w:style w:type="paragraph" w:styleId="16">
    <w:name w:val="List Paragraph"/>
    <w:basedOn w:val="1"/>
    <w:qFormat/>
    <w:uiPriority w:val="99"/>
    <w:pPr>
      <w:ind w:firstLine="420" w:firstLineChars="200"/>
    </w:pPr>
  </w:style>
  <w:style w:type="character" w:customStyle="1" w:styleId="17">
    <w:name w:val="hover15"/>
    <w:basedOn w:val="10"/>
    <w:qFormat/>
    <w:uiPriority w:val="0"/>
  </w:style>
  <w:style w:type="paragraph" w:customStyle="1" w:styleId="18">
    <w:name w:val="无间隔1"/>
    <w:basedOn w:val="1"/>
    <w:qFormat/>
    <w:uiPriority w:val="1"/>
    <w:pPr>
      <w:spacing w:line="400" w:lineRule="exact"/>
    </w:pPr>
    <w:rPr>
      <w:rFonts w:ascii="Calibri" w:hAnsi="Calibri"/>
      <w:sz w:val="24"/>
      <w:szCs w:val="22"/>
    </w:rPr>
  </w:style>
  <w:style w:type="paragraph" w:customStyle="1" w:styleId="19">
    <w:name w:val="表格文字"/>
    <w:basedOn w:val="1"/>
    <w:autoRedefine/>
    <w:qFormat/>
    <w:uiPriority w:val="0"/>
    <w:pPr>
      <w:spacing w:before="25" w:after="25"/>
      <w:jc w:val="left"/>
    </w:pPr>
    <w:rPr>
      <w:rFonts w:ascii="Calibri" w:hAnsi="Calibri" w:cs="Times New Roman"/>
      <w:spacing w:val="10"/>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3004</Words>
  <Characters>3118</Characters>
  <Lines>55</Lines>
  <Paragraphs>15</Paragraphs>
  <TotalTime>13</TotalTime>
  <ScaleCrop>false</ScaleCrop>
  <LinksUpToDate>false</LinksUpToDate>
  <CharactersWithSpaces>3538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2022-07-21T08:24:00Z</cp:lastPrinted>
  <dcterms:modified xsi:type="dcterms:W3CDTF">2024-07-11T01:20:46Z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493DB46D37854FBB97BA6C655364FCA7</vt:lpwstr>
  </property>
</Properties>
</file>