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体检中心及检疫检验楼地基承载力检测服务项目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2023年6月26日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bookmarkStart w:id="15" w:name="_GoBack"/>
      <w:bookmarkEnd w:id="15"/>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体检中心及检疫检验楼地基承载力检测服务项目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体检中心及检疫检验楼地基承载力检测服务项目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根据体检中心及检疫检验楼结构图纸设计要求，应对基坑内进行级配砂石换填处理，现砂石地基已施工完毕。换填后的地基承载力需按《建筑地基基础工程施工质量验收标准》GB50202-2018进行检测验收工作并出具检测报告</w:t>
      </w:r>
      <w:r>
        <w:rPr>
          <w:rFonts w:hint="eastAsia" w:ascii="仿宋_GB2312" w:eastAsia="仿宋_GB2312"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具有合法的经营资质。具有良好的商业信誉和健全的财务会计制度；</w:t>
      </w:r>
      <w:r>
        <w:rPr>
          <w:rFonts w:hint="eastAsia" w:ascii="仿宋_GB2312" w:eastAsia="仿宋_GB2312"/>
          <w:sz w:val="32"/>
          <w:szCs w:val="32"/>
          <w:lang w:eastAsia="zh-CN"/>
        </w:rPr>
        <w:t>具备与建设工程质量检测的营业范围及同时具备地基基础工程检测资质；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原件及复印件一份，地基基础工程检测资质、授权委托书以及被授权人身份证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实施方案</w:t>
            </w:r>
            <w:r>
              <w:rPr>
                <w:rFonts w:hint="eastAsia"/>
                <w:color w:val="auto"/>
              </w:rPr>
              <w:t>：</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实施方案（</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1根据项目实施方案在0-40分范围内进行打分。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w:t>
            </w:r>
            <w:r>
              <w:rPr>
                <w:rFonts w:hint="eastAsia"/>
                <w:color w:val="auto"/>
                <w:lang w:val="en-US" w:eastAsia="zh-CN"/>
              </w:rPr>
              <w:t>9</w:t>
            </w:r>
            <w:r>
              <w:rPr>
                <w:rFonts w:hint="eastAsia"/>
                <w:color w:val="auto"/>
              </w:rPr>
              <w:t>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2"/>
        <w:rPr>
          <w:rFonts w:hint="eastAsia"/>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须包含项目明细报价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实施方案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包含工期等信息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248896063"/>
      <w:bookmarkStart w:id="2" w:name="_Toc304219257"/>
      <w:bookmarkStart w:id="3" w:name="_Toc10762"/>
      <w:bookmarkStart w:id="4" w:name="_Toc320878640"/>
      <w:bookmarkStart w:id="5" w:name="_Toc258360269"/>
      <w:bookmarkStart w:id="6" w:name="_Toc337475854"/>
      <w:bookmarkStart w:id="7" w:name="_Toc17030"/>
      <w:bookmarkStart w:id="8" w:name="_Toc258354146"/>
      <w:bookmarkStart w:id="9" w:name="_Toc15313"/>
      <w:bookmarkStart w:id="10" w:name="_Toc258360158"/>
      <w:bookmarkStart w:id="11" w:name="_Toc9548"/>
      <w:bookmarkStart w:id="12" w:name="_Toc219626747"/>
      <w:bookmarkStart w:id="13" w:name="_Toc258333636"/>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黑体" w:eastAsia="黑体"/>
          <w:color w:val="00000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3026</Words>
  <Characters>3175</Characters>
  <Lines>55</Lines>
  <Paragraphs>15</Paragraphs>
  <TotalTime>4</TotalTime>
  <ScaleCrop>false</ScaleCrop>
  <LinksUpToDate>false</LinksUpToDate>
  <CharactersWithSpaces>3551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2023-06-09T02:10:00Z</cp:lastPrinted>
  <dcterms:modified xsi:type="dcterms:W3CDTF">2023-06-26T07:33:46Z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