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医用专用电脑采购</w:t>
      </w:r>
      <w:r>
        <w:rPr>
          <w:rFonts w:hint="eastAsia" w:ascii="黑体" w:hAnsi="黑体" w:eastAsia="黑体" w:cs="黑体"/>
          <w:sz w:val="52"/>
          <w:szCs w:val="52"/>
          <w:lang w:eastAsia="zh-CN"/>
        </w:rPr>
        <w:t>询价</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2022年1月13日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spacing w:line="560" w:lineRule="exact"/>
        <w:ind w:firstLine="640" w:firstLineChars="200"/>
        <w:jc w:val="center"/>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医用专用电脑采购项目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医用专用电脑采购项目</w:t>
      </w:r>
      <w:r>
        <w:rPr>
          <w:rFonts w:hint="eastAsia" w:ascii="仿宋_GB2312" w:eastAsia="仿宋_GB2312"/>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w:t>
      </w:r>
      <w:r>
        <w:rPr>
          <w:rFonts w:hint="eastAsia" w:ascii="黑体" w:eastAsia="黑体"/>
          <w:sz w:val="32"/>
          <w:szCs w:val="32"/>
          <w:lang w:eastAsia="zh-CN"/>
        </w:rPr>
        <w:t>参数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屏幕尺寸≥23.8英寸；操作系统Windows10专业版；CPU优于或i5-11320H；内存≥16G；硬盘≥512G SSD</w:t>
      </w:r>
      <w:r>
        <w:rPr>
          <w:rFonts w:hint="eastAsia" w:ascii="仿宋_GB2312" w:eastAsia="仿宋_GB2312" w:cs="Times New Roman"/>
          <w:kern w:val="2"/>
          <w:sz w:val="32"/>
          <w:szCs w:val="32"/>
          <w:lang w:val="en-US" w:eastAsia="zh-CN" w:bidi="ar-SA"/>
        </w:rPr>
        <w:t>；共计12台。</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13</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19</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网上报名</w:t>
      </w:r>
    </w:p>
    <w:p>
      <w:pPr>
        <w:numPr>
          <w:ilvl w:val="0"/>
          <w:numId w:val="0"/>
        </w:numPr>
        <w:spacing w:line="560" w:lineRule="exact"/>
        <w:ind w:firstLine="640" w:firstLineChars="200"/>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numPr>
          <w:ilvl w:val="0"/>
          <w:numId w:val="0"/>
        </w:numPr>
        <w:spacing w:line="560" w:lineRule="exact"/>
        <w:ind w:firstLine="640" w:firstLineChars="200"/>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先生</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spacing w:line="560" w:lineRule="exact"/>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rPr>
      </w:pPr>
    </w:p>
    <w:p>
      <w:pPr>
        <w:pStyle w:val="2"/>
        <w:rPr>
          <w:rFonts w:hint="default"/>
        </w:rPr>
      </w:pPr>
    </w:p>
    <w:p>
      <w:pPr>
        <w:pStyle w:val="2"/>
        <w:rPr>
          <w:rFonts w:hint="default"/>
        </w:rPr>
      </w:pPr>
    </w:p>
    <w:p>
      <w:pPr>
        <w:numPr>
          <w:ilvl w:val="0"/>
          <w:numId w:val="0"/>
        </w:numPr>
        <w:jc w:val="center"/>
        <w:rPr>
          <w:rFonts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4"/>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询价活动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文件负保密责任。</w:t>
      </w: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响应文件的提交</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r>
        <w:rPr>
          <w:rFonts w:hint="eastAsia" w:ascii="仿宋_GB2312" w:hAnsi="仿宋_GB2312" w:eastAsia="仿宋_GB2312" w:cs="仿宋_GB2312"/>
          <w:sz w:val="32"/>
          <w:szCs w:val="32"/>
          <w:lang w:eastAsia="zh-CN"/>
        </w:rPr>
        <w:t>网上提交</w:t>
      </w:r>
      <w:bookmarkStart w:id="15" w:name="_GoBack"/>
      <w:bookmarkEnd w:id="15"/>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w:t>
      </w:r>
      <w:r>
        <w:rPr>
          <w:rFonts w:hint="eastAsia" w:ascii="仿宋_GB2312" w:hAnsi="仿宋_GB2312" w:eastAsia="仿宋_GB2312" w:cs="仿宋_GB2312"/>
          <w:sz w:val="32"/>
          <w:szCs w:val="32"/>
          <w:lang w:eastAsia="zh-CN"/>
        </w:rPr>
        <w:t>网上提交</w:t>
      </w: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满足全部参数要求的情况下，最低价成交。</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pPr>
    </w:p>
    <w:p>
      <w:pPr>
        <w:pStyle w:val="2"/>
      </w:pPr>
    </w:p>
    <w:p>
      <w:pPr>
        <w:numPr>
          <w:ilvl w:val="0"/>
          <w:numId w:val="0"/>
        </w:numPr>
        <w:jc w:val="center"/>
        <w:rPr>
          <w:rFonts w:ascii="黑体" w:hAnsi="黑体" w:eastAsia="黑体" w:cs="黑体"/>
          <w:sz w:val="32"/>
          <w:szCs w:val="32"/>
        </w:rPr>
      </w:pPr>
      <w:r>
        <w:rPr>
          <w:rFonts w:hint="eastAsia" w:ascii="黑体" w:hAnsi="黑体" w:eastAsia="黑体" w:cs="黑体"/>
          <w:sz w:val="32"/>
          <w:szCs w:val="32"/>
          <w:lang w:val="en-US" w:eastAsia="zh-CN"/>
        </w:rPr>
        <w:t xml:space="preserve">第三章 </w:t>
      </w:r>
      <w:r>
        <w:rPr>
          <w:rFonts w:hint="eastAsia" w:ascii="黑体" w:hAnsi="黑体" w:eastAsia="黑体" w:cs="黑体"/>
          <w:sz w:val="32"/>
          <w:szCs w:val="32"/>
        </w:rPr>
        <w:t>合同条款</w:t>
      </w:r>
    </w:p>
    <w:p>
      <w:pPr>
        <w:jc w:val="center"/>
        <w:rPr>
          <w:rFonts w:hint="eastAsia" w:ascii="方正小标宋简体" w:hAnsi="方正小标宋简体" w:eastAsia="方正小标宋简体" w:cs="方正小标宋简体"/>
          <w:sz w:val="36"/>
          <w:szCs w:val="36"/>
          <w:u w:val="none"/>
          <w:lang w:eastAsia="zh-CN"/>
        </w:rPr>
      </w:pPr>
      <w:r>
        <w:rPr>
          <w:rFonts w:hint="eastAsia" w:ascii="方正小标宋简体" w:hAnsi="方正小标宋简体" w:eastAsia="方正小标宋简体" w:cs="方正小标宋简体"/>
          <w:sz w:val="36"/>
          <w:szCs w:val="36"/>
          <w:lang w:eastAsia="zh-CN"/>
        </w:rPr>
        <w:t>新郑市公立人民医院</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u w:val="single"/>
          <w:lang w:val="en-US" w:eastAsia="zh-CN"/>
        </w:rPr>
        <w:t xml:space="preserve"> 信息耗材供应 </w:t>
      </w:r>
      <w:r>
        <w:rPr>
          <w:rFonts w:hint="eastAsia" w:ascii="方正小标宋简体" w:hAnsi="方正小标宋简体" w:eastAsia="方正小标宋简体" w:cs="方正小标宋简体"/>
          <w:sz w:val="36"/>
          <w:szCs w:val="36"/>
          <w:u w:val="none"/>
          <w:lang w:eastAsia="zh-CN"/>
        </w:rPr>
        <w:t>合同</w:t>
      </w:r>
    </w:p>
    <w:p>
      <w:pPr>
        <w:keepNext w:val="0"/>
        <w:keepLines w:val="0"/>
        <w:pageBreakBefore w:val="0"/>
        <w:widowControl w:val="0"/>
        <w:kinsoku/>
        <w:wordWrap/>
        <w:overflowPunct/>
        <w:topLinePunct w:val="0"/>
        <w:autoSpaceDE/>
        <w:autoSpaceDN/>
        <w:bidi w:val="0"/>
        <w:spacing w:before="8" w:after="0" w:line="360" w:lineRule="auto"/>
        <w:ind w:right="-514" w:rightChars="-245" w:firstLine="964" w:firstLineChars="300"/>
        <w:textAlignment w:val="auto"/>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甲方：新郑市公立人民医院</w:t>
      </w:r>
    </w:p>
    <w:p>
      <w:pPr>
        <w:keepNext w:val="0"/>
        <w:keepLines w:val="0"/>
        <w:pageBreakBefore w:val="0"/>
        <w:widowControl w:val="0"/>
        <w:kinsoku/>
        <w:wordWrap/>
        <w:overflowPunct/>
        <w:topLinePunct w:val="0"/>
        <w:autoSpaceDE/>
        <w:autoSpaceDN/>
        <w:bidi w:val="0"/>
        <w:spacing w:before="8" w:after="0" w:line="360" w:lineRule="auto"/>
        <w:ind w:right="-514" w:rightChars="-245" w:firstLine="964" w:firstLineChars="300"/>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32"/>
          <w:szCs w:val="32"/>
        </w:rPr>
        <w:t>乙方：</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w:t>
      </w:r>
      <w:r>
        <w:rPr>
          <w:rFonts w:hint="eastAsia" w:ascii="仿宋_GB2312" w:hAnsi="仿宋_GB2312" w:eastAsia="仿宋_GB2312" w:cs="仿宋_GB2312"/>
          <w:sz w:val="32"/>
          <w:szCs w:val="32"/>
          <w:lang w:eastAsia="zh-CN"/>
        </w:rPr>
        <w:t>民法典</w:t>
      </w:r>
      <w:r>
        <w:rPr>
          <w:rFonts w:hint="eastAsia" w:ascii="仿宋_GB2312" w:hAnsi="仿宋_GB2312" w:eastAsia="仿宋_GB2312" w:cs="仿宋_GB2312"/>
          <w:sz w:val="32"/>
          <w:szCs w:val="32"/>
        </w:rPr>
        <w:t>》及相关法律法规的规定，经甲、乙双方协商，达成以下条款：</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一、合同价款：</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甲方按需向乙方订购信息设备及耗材，甲方向乙方采购的耗材价款按实际采购量计算。</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乙方保证按照甲方需求向甲方提供原装、全新的设备及耗材。</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二、供货范围及价格</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详见附件。</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三、交货方式：</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本合同经双方签字盖章后生效，合同有效期内甲方发出供货通知后3日内，乙方须将货物运达甲方指定地点并调试安装完毕。</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连续两次不能按时供货，甲方有权终止合同，同时乙方应向甲方一次性支付逾期货物对应货款50%的违约金，如甲方要求乙方继续履行合同，乙方自合同约定交货之日起，每延迟到货一天，按逾期货物对应货款的5%赔付。</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四、验收方式：</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验收时，乙方应向甲方提供供应耗材的配置清单；双方共同开箱检验，核对品牌、型号和编号。经甲方确认后，乙方向甲方交验商品，并介绍产品的使用、维护和保养方法以及三包方式，明示三包有效期，提供三包凭证、产品（选配件）合格证和使用说明。设备经调试完成后，双方签订验收报告。</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付款方式：</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1、付款方式：先期赊销、</w:t>
      </w:r>
      <w:r>
        <w:rPr>
          <w:rFonts w:hint="eastAsia" w:ascii="仿宋_GB2312" w:hAnsi="仿宋_GB2312" w:eastAsia="仿宋_GB2312" w:cs="仿宋_GB2312"/>
          <w:sz w:val="32"/>
          <w:szCs w:val="32"/>
          <w:lang w:eastAsia="zh-CN"/>
        </w:rPr>
        <w:t>自合同签订之日起</w:t>
      </w:r>
      <w:r>
        <w:rPr>
          <w:rFonts w:hint="eastAsia" w:ascii="仿宋_GB2312" w:hAnsi="仿宋_GB2312" w:eastAsia="仿宋_GB2312" w:cs="仿宋_GB2312"/>
          <w:sz w:val="32"/>
          <w:szCs w:val="32"/>
        </w:rPr>
        <w:t>每180天结算一次。甲方须通过转账完成付款义务，双方在合同或发票中注明的账号为双方结算账户，若有变更应及时书面通知另一方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2、票据开具：乙方所供产品的发票需按照甲方发票模板开具，否则甲方有权拒绝办理出入库、付款等事宜。</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六、乙方承诺：</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1、为完成本合同项下设备和耗材的供应，按照甲方要求设备需安装指定操作系统、确保满足甲方要求；耗材类需将货物配送至甲方指定地点或指定办公室</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2、在甲方有采购需求时，公司应根据甲方要求完成设备的配送、安装、调试、及线路整理工作。</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七、质保规定：</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1、乙方应保证所供货物是全新的、未使用过的，并完全符合协议规定的质量、规格和性能的要求。乙方应保证其货物在正确安装、正常使用和保养条件下，在其使用寿命期内应具有满意的性能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2、在质保期内，如果货物的质量或规格与协议不符，或证实货物是有缺陷的，包括潜在的缺陷或使用不符合要求的材料等，乙方负责免费为甲方退货，并按发货票价格一次退清货款。</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八、违约责任：</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乙方未按合同约定履行义务的，每违约一次，向甲方支付违约金伍万元。</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九、属下列情况之一的，乙方不实行三包：</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1、超过三包有效期的；</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2、未按三包使用说明的要求使用、维护、保管而造成损坏的；</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3、非承担三包的一方拆动造成损坏的；</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4、擅自涂改三包凭证的；</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5、三包凭证上的产品型号或编号与商品实物不相符合的；</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6、使用盗版软件，非正版耗材或者改装耗材造成损坏的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十、售后服务：</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1、本合同的质量保证期（简称“质保期”）自验收报告签订之日起计算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2、乙方对其所配置的耗材产品出现质量问题直接换新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3、乙方接到甲方通知后2小时内响应，12小时内上门服务，若不能按时到达现场所造成的损失由乙方承担。</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十一、技术服务：</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设备安装完毕后，乙方对甲方使用人员进行现场培训。 </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十二、因履行合同而发生的争执，由供需双方直接协商解决，如协商不成，可向甲方所在地人民法院起诉。</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十三、本合同一式肆份，甲方贰份，乙方贰份，双方代表签字、加盖公章后生效。</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十四、合同期限：</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合同有效期为   年  月  日至   年  月  日。</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十五、附则：合同附件及形成本项目的招标文件、投标文件、《中标通知书》均为本合同不可分割的组成部分，与本合同具有同等的法律效力。</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                          乙方：</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代表人：                        代表人：</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日期：                          </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eastAsia="zh-CN"/>
        </w:rPr>
        <w:t>：</w:t>
      </w: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询价响应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格式自拟（需包含所报设备单价、总价）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33636"/>
      <w:bookmarkStart w:id="2" w:name="_Toc10762"/>
      <w:bookmarkStart w:id="3" w:name="_Toc258360269"/>
      <w:bookmarkStart w:id="4" w:name="_Toc219626747"/>
      <w:bookmarkStart w:id="5" w:name="_Toc320878640"/>
      <w:bookmarkStart w:id="6" w:name="_Toc9548"/>
      <w:bookmarkStart w:id="7" w:name="_Toc261708863"/>
      <w:bookmarkStart w:id="8" w:name="_Toc304219257"/>
      <w:bookmarkStart w:id="9" w:name="_Toc248896063"/>
      <w:bookmarkStart w:id="10" w:name="_Toc15313"/>
      <w:bookmarkStart w:id="11" w:name="_Toc17030"/>
      <w:bookmarkStart w:id="12" w:name="_Toc258360158"/>
      <w:bookmarkStart w:id="13" w:name="_Toc337554724"/>
      <w:bookmarkStart w:id="14" w:name="_Toc258354146"/>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询价</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询价</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询价</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竞争性询价</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竞争性询价</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询价</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询价响应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询价</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询价报价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F5F59E80"/>
    <w:multiLevelType w:val="singleLevel"/>
    <w:tmpl w:val="F5F59E80"/>
    <w:lvl w:ilvl="0" w:tentative="0">
      <w:start w:val="1"/>
      <w:numFmt w:val="decimal"/>
      <w:suff w:val="space"/>
      <w:lvlText w:val="%1."/>
      <w:lvlJc w:val="left"/>
    </w:lvl>
  </w:abstractNum>
  <w:abstractNum w:abstractNumId="3">
    <w:nsid w:val="3636DBDA"/>
    <w:multiLevelType w:val="singleLevel"/>
    <w:tmpl w:val="3636DBDA"/>
    <w:lvl w:ilvl="0" w:tentative="0">
      <w:start w:val="1"/>
      <w:numFmt w:val="chineseCounting"/>
      <w:suff w:val="space"/>
      <w:lvlText w:val="第%1章"/>
      <w:lvlJc w:val="left"/>
      <w:rPr>
        <w:rFonts w:hint="eastAsia"/>
      </w:rPr>
    </w:lvl>
  </w:abstractNum>
  <w:abstractNum w:abstractNumId="4">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23161CC"/>
    <w:rsid w:val="03C05FE9"/>
    <w:rsid w:val="041C0681"/>
    <w:rsid w:val="054C2A9E"/>
    <w:rsid w:val="06AB0CBE"/>
    <w:rsid w:val="07115D57"/>
    <w:rsid w:val="07A779E9"/>
    <w:rsid w:val="08492771"/>
    <w:rsid w:val="08B25A56"/>
    <w:rsid w:val="091E4C98"/>
    <w:rsid w:val="09984B6B"/>
    <w:rsid w:val="0B9D1095"/>
    <w:rsid w:val="0BD8254C"/>
    <w:rsid w:val="0CE95F36"/>
    <w:rsid w:val="0CFB4C25"/>
    <w:rsid w:val="0E5B26BC"/>
    <w:rsid w:val="0E9016D0"/>
    <w:rsid w:val="0E93621F"/>
    <w:rsid w:val="111B0067"/>
    <w:rsid w:val="114C35D9"/>
    <w:rsid w:val="11953DFF"/>
    <w:rsid w:val="11C31BE9"/>
    <w:rsid w:val="12A11F66"/>
    <w:rsid w:val="14682D8B"/>
    <w:rsid w:val="15CF22E6"/>
    <w:rsid w:val="16A35C46"/>
    <w:rsid w:val="170D04F7"/>
    <w:rsid w:val="17D81E85"/>
    <w:rsid w:val="188744A6"/>
    <w:rsid w:val="1965314B"/>
    <w:rsid w:val="1A0C71E7"/>
    <w:rsid w:val="1BCA7DF5"/>
    <w:rsid w:val="1C900C49"/>
    <w:rsid w:val="1D5D013B"/>
    <w:rsid w:val="1D995826"/>
    <w:rsid w:val="1E4C6245"/>
    <w:rsid w:val="1F1D4095"/>
    <w:rsid w:val="213D0813"/>
    <w:rsid w:val="22023BDE"/>
    <w:rsid w:val="22401398"/>
    <w:rsid w:val="245F44FD"/>
    <w:rsid w:val="246624B2"/>
    <w:rsid w:val="24DF7354"/>
    <w:rsid w:val="24FE3AD7"/>
    <w:rsid w:val="25954114"/>
    <w:rsid w:val="25E13CF1"/>
    <w:rsid w:val="2643733F"/>
    <w:rsid w:val="264A511E"/>
    <w:rsid w:val="278100C0"/>
    <w:rsid w:val="288B4898"/>
    <w:rsid w:val="2A7E0BB7"/>
    <w:rsid w:val="2B0A7B44"/>
    <w:rsid w:val="2B7126E7"/>
    <w:rsid w:val="2ED21247"/>
    <w:rsid w:val="2F632DBF"/>
    <w:rsid w:val="30217C48"/>
    <w:rsid w:val="311B0235"/>
    <w:rsid w:val="31384F13"/>
    <w:rsid w:val="31827FC3"/>
    <w:rsid w:val="32367AE2"/>
    <w:rsid w:val="336D573F"/>
    <w:rsid w:val="33F956F6"/>
    <w:rsid w:val="35235DD9"/>
    <w:rsid w:val="35803DCD"/>
    <w:rsid w:val="359022EB"/>
    <w:rsid w:val="384A7AD5"/>
    <w:rsid w:val="3AD243FA"/>
    <w:rsid w:val="3B2A4846"/>
    <w:rsid w:val="3B5373B6"/>
    <w:rsid w:val="3C8F1C55"/>
    <w:rsid w:val="3CCF593D"/>
    <w:rsid w:val="3DA0606C"/>
    <w:rsid w:val="3EDC78BB"/>
    <w:rsid w:val="3EEB7664"/>
    <w:rsid w:val="404D1D71"/>
    <w:rsid w:val="433263AE"/>
    <w:rsid w:val="44504B88"/>
    <w:rsid w:val="44B67130"/>
    <w:rsid w:val="456841B6"/>
    <w:rsid w:val="4656733B"/>
    <w:rsid w:val="46BB2C0A"/>
    <w:rsid w:val="47552A75"/>
    <w:rsid w:val="486D7AF7"/>
    <w:rsid w:val="494804BB"/>
    <w:rsid w:val="4A2A20B9"/>
    <w:rsid w:val="4B4638AD"/>
    <w:rsid w:val="4B9C1C97"/>
    <w:rsid w:val="4BC500AA"/>
    <w:rsid w:val="4C1C5AD5"/>
    <w:rsid w:val="4C4C1F52"/>
    <w:rsid w:val="4FCE5CD6"/>
    <w:rsid w:val="514F77D3"/>
    <w:rsid w:val="53501B3C"/>
    <w:rsid w:val="550B217C"/>
    <w:rsid w:val="563E288F"/>
    <w:rsid w:val="57162389"/>
    <w:rsid w:val="57575861"/>
    <w:rsid w:val="5AD50E25"/>
    <w:rsid w:val="5CEA2A63"/>
    <w:rsid w:val="5D327E39"/>
    <w:rsid w:val="5D4D3632"/>
    <w:rsid w:val="5ED90E8F"/>
    <w:rsid w:val="615523A0"/>
    <w:rsid w:val="649D2897"/>
    <w:rsid w:val="64BF3E0B"/>
    <w:rsid w:val="64E26821"/>
    <w:rsid w:val="65207F71"/>
    <w:rsid w:val="66016CC0"/>
    <w:rsid w:val="67C71CC5"/>
    <w:rsid w:val="695C7637"/>
    <w:rsid w:val="6A67750E"/>
    <w:rsid w:val="6CD8518D"/>
    <w:rsid w:val="6ECA7999"/>
    <w:rsid w:val="6F8E4227"/>
    <w:rsid w:val="70E04A7D"/>
    <w:rsid w:val="70F03E6A"/>
    <w:rsid w:val="71B367CA"/>
    <w:rsid w:val="745F5922"/>
    <w:rsid w:val="751A0CB6"/>
    <w:rsid w:val="77F35741"/>
    <w:rsid w:val="78481C82"/>
    <w:rsid w:val="78BC0632"/>
    <w:rsid w:val="78BE0AF1"/>
    <w:rsid w:val="792701E6"/>
    <w:rsid w:val="798E357B"/>
    <w:rsid w:val="7A8647EE"/>
    <w:rsid w:val="7AFC68A2"/>
    <w:rsid w:val="7B655EDF"/>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 w:type="paragraph" w:customStyle="1" w:styleId="17">
    <w:name w:val="无间隔1"/>
    <w:basedOn w:val="1"/>
    <w:qFormat/>
    <w:uiPriority w:val="1"/>
    <w:pPr>
      <w:spacing w:line="400" w:lineRule="exact"/>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8</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2022-01-13T07:38:10Z</cp:lastPrinted>
  <dcterms:modified xsi:type="dcterms:W3CDTF">2022-01-13T07:38:50Z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493DB46D37854FBB97BA6C655364FCA7</vt:lpwstr>
  </property>
</Properties>
</file>