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便携式超声引导穿刺仪采购项目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2021年7月8日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便携式超声引导穿刺仪采购项目，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便携式超声引导穿刺仪采购项目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2"/>
        <w:rPr>
          <w:rFonts w:hint="eastAsia"/>
          <w:lang w:val="en-US" w:eastAsia="zh-CN"/>
        </w:rPr>
      </w:pPr>
      <w:r>
        <w:rPr>
          <w:rFonts w:hint="eastAsia" w:ascii="黑体" w:eastAsia="黑体"/>
          <w:sz w:val="32"/>
          <w:szCs w:val="32"/>
          <w:lang w:val="en-US" w:eastAsia="zh-CN"/>
        </w:rPr>
        <w:t xml:space="preserve">   </w:t>
      </w:r>
      <w:r>
        <w:rPr>
          <w:rFonts w:hint="eastAsia" w:ascii="仿宋_GB2312" w:hAnsi="Calibri" w:eastAsia="仿宋_GB2312" w:cs="Times New Roman"/>
          <w:kern w:val="2"/>
          <w:sz w:val="32"/>
          <w:szCs w:val="32"/>
          <w:lang w:val="en-US" w:eastAsia="zh-CN" w:bidi="ar-SA"/>
        </w:rPr>
        <w:t xml:space="preserve"> 根据</w:t>
      </w:r>
      <w:r>
        <w:rPr>
          <w:rFonts w:hint="eastAsia" w:ascii="仿宋_GB2312" w:eastAsia="仿宋_GB2312" w:cs="Times New Roman"/>
          <w:kern w:val="2"/>
          <w:sz w:val="32"/>
          <w:szCs w:val="32"/>
          <w:lang w:val="en-US" w:eastAsia="zh-CN" w:bidi="ar-SA"/>
        </w:rPr>
        <w:t>科室发展需求，我院开展PICC需配套便携式超声引导穿刺仪一台，用于辅助PICC穿刺使用。详细参数见附件。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15</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561"/>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61"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02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61"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02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6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02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61"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02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6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02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6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02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561"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020"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8"/>
              </w:numPr>
              <w:rPr>
                <w:rFonts w:hint="eastAsia"/>
                <w:lang w:val="en-US" w:eastAsia="zh-CN"/>
              </w:rPr>
            </w:pPr>
            <w:r>
              <w:rPr>
                <w:rFonts w:hint="eastAsia"/>
                <w:lang w:val="en-US" w:eastAsia="zh-CN"/>
              </w:rPr>
              <w:t>根据产品的售后方案在0-7分范围内进行打分</w:t>
            </w:r>
          </w:p>
        </w:tc>
      </w:tr>
    </w:tbl>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248896063"/>
      <w:bookmarkStart w:id="5" w:name="_Toc304219257"/>
      <w:bookmarkStart w:id="6" w:name="_Toc17030"/>
      <w:bookmarkStart w:id="7" w:name="_Toc15313"/>
      <w:bookmarkStart w:id="8" w:name="_Toc261708863"/>
      <w:bookmarkStart w:id="9" w:name="_Toc219626747"/>
      <w:bookmarkStart w:id="10" w:name="_Toc9548"/>
      <w:bookmarkStart w:id="11" w:name="_Toc320878640"/>
      <w:bookmarkStart w:id="12" w:name="_Toc258360269"/>
      <w:bookmarkStart w:id="13" w:name="_Toc10762"/>
      <w:bookmarkStart w:id="14" w:name="_Toc25833363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0D04F7"/>
    <w:rsid w:val="17D81E85"/>
    <w:rsid w:val="188744A6"/>
    <w:rsid w:val="1965314B"/>
    <w:rsid w:val="1A0C71E7"/>
    <w:rsid w:val="1BCA7DF5"/>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A7E0BB7"/>
    <w:rsid w:val="2B0A7B44"/>
    <w:rsid w:val="2ED21247"/>
    <w:rsid w:val="2F632DBF"/>
    <w:rsid w:val="30217C48"/>
    <w:rsid w:val="31827FC3"/>
    <w:rsid w:val="32367AE2"/>
    <w:rsid w:val="33F956F6"/>
    <w:rsid w:val="35235DD9"/>
    <w:rsid w:val="384A7AD5"/>
    <w:rsid w:val="3B2A4846"/>
    <w:rsid w:val="3B5373B6"/>
    <w:rsid w:val="3DA0606C"/>
    <w:rsid w:val="3EDC78BB"/>
    <w:rsid w:val="3EEB7664"/>
    <w:rsid w:val="44504B88"/>
    <w:rsid w:val="44B67130"/>
    <w:rsid w:val="456841B6"/>
    <w:rsid w:val="4656733B"/>
    <w:rsid w:val="46BB2C0A"/>
    <w:rsid w:val="47552A75"/>
    <w:rsid w:val="486D7AF7"/>
    <w:rsid w:val="494804BB"/>
    <w:rsid w:val="4A2A20B9"/>
    <w:rsid w:val="4B4638AD"/>
    <w:rsid w:val="4B9C1C97"/>
    <w:rsid w:val="4BC500AA"/>
    <w:rsid w:val="4FCE5CD6"/>
    <w:rsid w:val="514F77D3"/>
    <w:rsid w:val="53501B3C"/>
    <w:rsid w:val="550B217C"/>
    <w:rsid w:val="563E288F"/>
    <w:rsid w:val="57162389"/>
    <w:rsid w:val="57575861"/>
    <w:rsid w:val="5AD50E25"/>
    <w:rsid w:val="5D327E39"/>
    <w:rsid w:val="5D4D3632"/>
    <w:rsid w:val="5ED90E8F"/>
    <w:rsid w:val="615523A0"/>
    <w:rsid w:val="649D2897"/>
    <w:rsid w:val="64BF3E0B"/>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8647EE"/>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2021-07-08T04:01:00Z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