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专家简介标识采购项目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2020年12月3日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专家简介标识采购项目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专家简介标识采购项目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项目详情：</w:t>
      </w:r>
      <w:r>
        <w:rPr>
          <w:rFonts w:hint="eastAsia" w:ascii="黑体" w:eastAsia="黑体" w:cs="Times New Roman"/>
          <w:sz w:val="32"/>
          <w:szCs w:val="32"/>
          <w:lang w:val="en-US" w:eastAsia="zh-CN"/>
        </w:rPr>
        <w:t>1.</w:t>
      </w:r>
      <w:r>
        <w:rPr>
          <w:rFonts w:hint="eastAsia" w:ascii="仿宋_GB2312" w:hAnsi="Calibri" w:eastAsia="仿宋_GB2312" w:cs="Times New Roman"/>
          <w:kern w:val="2"/>
          <w:sz w:val="32"/>
          <w:szCs w:val="32"/>
          <w:lang w:val="en-US" w:eastAsia="zh-CN" w:bidi="ar-SA"/>
        </w:rPr>
        <w:t>共12个科室的专家简介</w:t>
      </w:r>
      <w:r>
        <w:rPr>
          <w:rFonts w:hint="eastAsia" w:ascii="仿宋_GB2312" w:eastAsia="仿宋_GB2312" w:cs="Times New Roman"/>
          <w:kern w:val="2"/>
          <w:sz w:val="32"/>
          <w:szCs w:val="32"/>
          <w:lang w:val="en-US" w:eastAsia="zh-CN" w:bidi="ar-SA"/>
        </w:rPr>
        <w:t>（口腔科、中医科、耳鼻喉科、内科3个，外科3个，皮肤科、眼科、妇产科、儿科）</w:t>
      </w:r>
    </w:p>
    <w:p>
      <w:pPr>
        <w:pStyle w:val="13"/>
        <w:numPr>
          <w:ilvl w:val="0"/>
          <w:numId w:val="0"/>
        </w:numPr>
        <w:ind w:left="1600"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2. </w:t>
      </w:r>
      <w:r>
        <w:rPr>
          <w:rFonts w:hint="eastAsia" w:ascii="仿宋_GB2312" w:hAnsi="Calibri" w:eastAsia="仿宋_GB2312" w:cs="Times New Roman"/>
          <w:kern w:val="2"/>
          <w:sz w:val="32"/>
          <w:szCs w:val="32"/>
          <w:lang w:val="en-US" w:eastAsia="zh-CN" w:bidi="ar-SA"/>
        </w:rPr>
        <w:t>尺寸约每块6m*1.5m</w:t>
      </w:r>
    </w:p>
    <w:p>
      <w:pPr>
        <w:pStyle w:val="13"/>
        <w:numPr>
          <w:ilvl w:val="0"/>
          <w:numId w:val="0"/>
        </w:numPr>
        <w:ind w:left="1600" w:leftChars="0" w:firstLine="640" w:firstLineChars="200"/>
        <w:rPr>
          <w:rFonts w:hint="default"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材质：亚克力5mm+相纸+2mm亚克力</w:t>
      </w:r>
    </w:p>
    <w:p>
      <w:pPr>
        <w:numPr>
          <w:ilvl w:val="0"/>
          <w:numId w:val="0"/>
        </w:numPr>
        <w:spacing w:line="560" w:lineRule="exact"/>
        <w:ind w:left="1598" w:leftChars="304" w:hanging="960" w:hangingChars="3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服务要求：1.要求自行设计</w:t>
      </w:r>
      <w:r>
        <w:rPr>
          <w:rFonts w:hint="eastAsia" w:ascii="仿宋_GB2312" w:eastAsia="仿宋_GB2312" w:cs="Times New Roman"/>
          <w:kern w:val="2"/>
          <w:sz w:val="32"/>
          <w:szCs w:val="32"/>
          <w:lang w:val="en-US" w:eastAsia="zh-CN" w:bidi="ar-SA"/>
        </w:rPr>
        <w:t>，参照前期标示标牌，要求符合我院6S的管理要求</w:t>
      </w:r>
    </w:p>
    <w:p>
      <w:pPr>
        <w:pStyle w:val="2"/>
        <w:numPr>
          <w:ilvl w:val="0"/>
          <w:numId w:val="5"/>
        </w:numPr>
        <w:ind w:left="2240" w:leftChars="0" w:firstLine="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要求按院方要求安装到位</w:t>
      </w:r>
    </w:p>
    <w:p>
      <w:pPr>
        <w:pStyle w:val="2"/>
        <w:numPr>
          <w:ilvl w:val="0"/>
          <w:numId w:val="0"/>
        </w:numPr>
        <w:rPr>
          <w:rFonts w:hint="default"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报名供应商自行勘察现场。</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6"/>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6"/>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6"/>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6"/>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7"/>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7"/>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rPr>
        <w:t>评审</w:t>
      </w:r>
    </w:p>
    <w:p>
      <w:pPr>
        <w:pStyle w:val="2"/>
        <w:numPr>
          <w:ilvl w:val="0"/>
          <w:numId w:val="0"/>
        </w:numPr>
        <w:ind w:leftChars="200"/>
        <w:rPr>
          <w:rFonts w:hint="eastAsia" w:eastAsia="宋体"/>
          <w:lang w:val="en-US" w:eastAsia="zh-CN"/>
        </w:rPr>
      </w:pPr>
      <w:r>
        <w:rPr>
          <w:rFonts w:hint="eastAsia" w:ascii="仿宋_GB2312" w:hAnsi="Calibri" w:eastAsia="仿宋_GB2312" w:cs="Times New Roman"/>
          <w:b/>
          <w:kern w:val="2"/>
          <w:sz w:val="32"/>
          <w:szCs w:val="32"/>
          <w:lang w:val="en-US" w:eastAsia="zh-CN" w:bidi="ar-SA"/>
        </w:rPr>
        <w:t xml:space="preserve"> 磋商文件：</w:t>
      </w:r>
      <w:r>
        <w:rPr>
          <w:rFonts w:hint="eastAsia" w:ascii="仿宋_GB2312" w:hAnsi="Calibri" w:eastAsia="仿宋_GB2312" w:cs="Times New Roman"/>
          <w:kern w:val="2"/>
          <w:sz w:val="32"/>
          <w:szCs w:val="32"/>
          <w:lang w:val="en-US" w:eastAsia="zh-CN" w:bidi="ar-SA"/>
        </w:rPr>
        <w:t>文件获取方式：文末附件自行下载</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hint="eastAsia" w:ascii="仿宋_GB2312" w:eastAsia="仿宋_GB2312"/>
          <w:color w:val="FF0000"/>
          <w:sz w:val="32"/>
          <w:szCs w:val="32"/>
          <w:lang w:eastAsia="zh-CN"/>
        </w:rPr>
      </w:pPr>
      <w:r>
        <w:rPr>
          <w:rFonts w:hint="eastAsia" w:ascii="仿宋_GB2312" w:eastAsia="仿宋_GB2312"/>
          <w:b/>
          <w:sz w:val="32"/>
          <w:szCs w:val="32"/>
        </w:rPr>
        <w:t>评审须知：</w:t>
      </w:r>
      <w:r>
        <w:rPr>
          <w:rFonts w:hint="eastAsia" w:ascii="仿宋_GB2312" w:eastAsia="仿宋_GB2312"/>
          <w:color w:val="FF0000"/>
          <w:sz w:val="32"/>
          <w:szCs w:val="32"/>
        </w:rPr>
        <w:t>携带</w:t>
      </w:r>
      <w:r>
        <w:rPr>
          <w:rFonts w:hint="eastAsia" w:ascii="仿宋_GB2312" w:eastAsia="仿宋_GB2312"/>
          <w:color w:val="FF0000"/>
          <w:sz w:val="32"/>
          <w:szCs w:val="32"/>
          <w:lang w:eastAsia="zh-CN"/>
        </w:rPr>
        <w:t>响应文件（响应文件要求两正三副，密封）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rPr>
          <w:rFonts w:hint="eastAsia"/>
          <w:lang w:eastAsia="zh-CN"/>
        </w:rPr>
      </w:pPr>
    </w:p>
    <w:p>
      <w:pPr>
        <w:pStyle w:val="2"/>
        <w:rPr>
          <w:rFonts w:hint="eastAsia"/>
          <w:lang w:eastAsia="zh-CN"/>
        </w:rPr>
      </w:pPr>
    </w:p>
    <w:p>
      <w:pPr>
        <w:pStyle w:val="2"/>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default" w:ascii="仿宋_GB2312" w:eastAsia="仿宋_GB2312"/>
          <w:b/>
          <w:sz w:val="32"/>
          <w:szCs w:val="32"/>
        </w:rPr>
      </w:pPr>
    </w:p>
    <w:p>
      <w:pPr>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bookmarkStart w:id="15" w:name="_GoBack"/>
      <w:bookmarkEnd w:id="15"/>
    </w:p>
    <w:p>
      <w:pPr>
        <w:numPr>
          <w:ilvl w:val="0"/>
          <w:numId w:val="8"/>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9"/>
        </w:numPr>
        <w:ind w:left="32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响应</w:t>
      </w:r>
      <w:r>
        <w:rPr>
          <w:rFonts w:hint="eastAsia" w:ascii="仿宋_GB2312" w:hAnsi="仿宋_GB2312" w:eastAsia="仿宋_GB2312" w:cs="仿宋_GB2312"/>
          <w:color w:val="FF0000"/>
          <w:sz w:val="32"/>
          <w:szCs w:val="32"/>
        </w:rPr>
        <w:t>文件的密封</w:t>
      </w:r>
      <w:r>
        <w:rPr>
          <w:rFonts w:hint="eastAsia" w:ascii="仿宋_GB2312" w:hAnsi="仿宋_GB2312" w:eastAsia="仿宋_GB2312" w:cs="仿宋_GB2312"/>
          <w:color w:val="FF0000"/>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35</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整体设计</w:t>
            </w:r>
            <w:r>
              <w:rPr>
                <w:rFonts w:hint="eastAsia"/>
                <w:color w:val="auto"/>
              </w:rPr>
              <w:t>：</w:t>
            </w:r>
            <w:r>
              <w:rPr>
                <w:rFonts w:hint="eastAsia"/>
                <w:color w:val="auto"/>
                <w:u w:val="single"/>
              </w:rPr>
              <w:t xml:space="preserve"> </w:t>
            </w:r>
            <w:r>
              <w:rPr>
                <w:rFonts w:hint="eastAsia"/>
                <w:color w:val="auto"/>
                <w:u w:val="single"/>
                <w:lang w:val="en-US" w:eastAsia="zh-CN"/>
              </w:rPr>
              <w:t xml:space="preserve">35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20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35</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35</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整体设计（</w:t>
            </w:r>
            <w:r>
              <w:rPr>
                <w:rFonts w:hint="eastAsia"/>
                <w:color w:val="auto"/>
                <w:lang w:val="en-US" w:eastAsia="zh-CN"/>
              </w:rPr>
              <w:t>35分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1.根据效果图、与我院文化的契合程度在0-35分范围内打分，无效果图的不得分。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20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0-20分范围内进行打分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设计方案及理念</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要求必须有设计彩图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w:t>
      </w:r>
      <w:r>
        <w:rPr>
          <w:rFonts w:hint="eastAsia" w:ascii="仿宋_GB2312" w:eastAsia="仿宋_GB2312"/>
          <w:color w:val="FF0000"/>
          <w:sz w:val="28"/>
          <w:szCs w:val="28"/>
        </w:rPr>
        <w:t>2、需提供</w:t>
      </w:r>
      <w:r>
        <w:rPr>
          <w:rFonts w:hint="eastAsia" w:ascii="仿宋_GB2312" w:eastAsia="仿宋_GB2312"/>
          <w:color w:val="FF0000"/>
          <w:sz w:val="28"/>
          <w:szCs w:val="28"/>
          <w:lang w:eastAsia="zh-CN"/>
        </w:rPr>
        <w:t>响应</w:t>
      </w:r>
      <w:r>
        <w:rPr>
          <w:rFonts w:hint="eastAsia" w:ascii="仿宋_GB2312" w:eastAsia="仿宋_GB2312"/>
          <w:color w:val="FF0000"/>
          <w:sz w:val="28"/>
          <w:szCs w:val="28"/>
        </w:rPr>
        <w:t>响应文件正本2份，副本3份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5BD31973"/>
    <w:multiLevelType w:val="singleLevel"/>
    <w:tmpl w:val="5BD31973"/>
    <w:lvl w:ilvl="0" w:tentative="0">
      <w:start w:val="2"/>
      <w:numFmt w:val="decimal"/>
      <w:lvlText w:val="%1."/>
      <w:lvlJc w:val="left"/>
      <w:pPr>
        <w:tabs>
          <w:tab w:val="left" w:pos="312"/>
        </w:tabs>
        <w:ind w:left="2240" w:leftChars="0" w:firstLine="0" w:firstLineChars="0"/>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1"/>
  </w:num>
  <w:num w:numId="5">
    <w:abstractNumId w:val="7"/>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933588"/>
    <w:rsid w:val="03C05FE9"/>
    <w:rsid w:val="06AB0CBE"/>
    <w:rsid w:val="07115D57"/>
    <w:rsid w:val="08492771"/>
    <w:rsid w:val="08B25A56"/>
    <w:rsid w:val="091E4C98"/>
    <w:rsid w:val="09984B6B"/>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4CB6E48"/>
    <w:rsid w:val="35545C95"/>
    <w:rsid w:val="373875C2"/>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CE5CD6"/>
    <w:rsid w:val="517546EA"/>
    <w:rsid w:val="53501B3C"/>
    <w:rsid w:val="550B217C"/>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2020-12-03T01:19:00Z</cp:lastPrinted>
  <dcterms:modified xsi:type="dcterms:W3CDTF">2020-12-07T01:27:53Z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