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留观病房建设项目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留观病房建设项目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留观病房建设项目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320" w:firstLineChars="1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新郑市公立人民医院发热门诊留观病房项目（含结构装修、室内水电、通风工程），建筑面积月610㎡（图纸见附件）。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bookmarkStart w:id="15" w:name="_GoBack"/>
      <w:bookmarkEnd w:id="15"/>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新郑市公立人民医院留观病房建设项目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新郑市公立人民医院留观病房建设项目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74476D"/>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2020-11-17T00:58:27Z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