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T-组合器技术参数</w:t>
      </w:r>
    </w:p>
    <w:p>
      <w:pPr>
        <w:spacing w:line="500" w:lineRule="exact"/>
        <w:rPr>
          <w:rFonts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：新郑市公立人民医院  </w:t>
      </w:r>
    </w:p>
    <w:tbl>
      <w:tblPr>
        <w:tblStyle w:val="3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color w:val="FF0000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val="en-US" w:eastAsia="zh-CN"/>
              </w:rPr>
              <w:t>T-组合器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国产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</w:rPr>
              <w:t>途：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用于病历资料消毒使用</w:t>
            </w:r>
            <w:r>
              <w:rPr>
                <w:rFonts w:hint="eastAsia" w:ascii="仿宋_GB2312" w:hAnsi="宋体" w:eastAsia="仿宋_GB2312"/>
                <w:b/>
                <w:bCs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0" w:leftChars="0"/>
              <w:jc w:val="both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适用复苏对象：体重≤10Kg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工作环境：温度：-18℃~+50℃；湿度：≤95%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复苏气体氧浓度：21~100%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复苏气体流量范围：5~15L/min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总体质量（包含附件）：≤2Kg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压力表量程：-10~80cmH2O；精度：±2%满刻度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最大安全压力（Pmax）设置范围：1~60cmH2O；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吸气峰压（PIP）设置范围：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当流量为5L/min时，1~57cmH2O；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当流量为8L/min时，2~58cmH2O；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当流量为10L/min时，3~59cmH2O；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当流量为15L/min时，5~60cmH2O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呼气末正压（PEEP）设置范围：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当流量为5L/min时，0~8cmH2O；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当流量为8L/min时，0.2~17cmH2O；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当流量为10L/min时，0.5~23cmH2O；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当流量为15L/min时，1~28cmH2O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工作适用时间（400L，50%空氧混合压缩气体）：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当流量为5L/min时，75min；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当流量为10L/min时，38min；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当流量为15L/min时，26min；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通过国家3类医疗器械检测注册及欧盟CE认证。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2.1、省内有常驻售后机构，维修响应速度：一小时内做出维修方案决定；如2小时内无法通过电话解决问题，维修人员必须在接到故障报告后24小时内到达医院，不管是否节假日；并且提供备用机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2.2、保修期内的开机率：投标方保证开机率95%（按一年365天计算）；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2.3、备件送达期限：国内不超过7天，国外不超过14天；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2.4、设备免费原厂保修期3年；质保期过后厂家免费维修，不换配件不收费。每半年免费保养一次。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2.5、提供现场技术培训，保证使用人员正常操作设备的各种功能；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2.6、根据设备技术要求，提供使用和维修技术人员培训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2.7、提供操作手册和维修手册</w:t>
            </w:r>
          </w:p>
        </w:tc>
      </w:tr>
    </w:tbl>
    <w:p/>
    <w:p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空氧混合仪技术参数</w:t>
      </w:r>
    </w:p>
    <w:p>
      <w:pPr>
        <w:spacing w:line="500" w:lineRule="exact"/>
        <w:rPr>
          <w:rFonts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：新郑市公立人民医院  </w:t>
      </w:r>
    </w:p>
    <w:tbl>
      <w:tblPr>
        <w:tblStyle w:val="3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color w:val="FF0000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val="en-US" w:eastAsia="zh-CN"/>
              </w:rPr>
              <w:t>空氧混合仪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国产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设备配置要求及用途：用于对空氧混合气体的氧浓度和流量进行调节和控制，配有湿化瓶的混合器可对气体进行湿化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0" w:leftChars="0"/>
              <w:jc w:val="both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混合器氧浓度调节范围：21%～100%；精度：±3%O2(V/V);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混合器流量计调节范围：0L/min～18/min;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输入气源压力：207kPa～517kPa。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输入气源压力：207kPa～517kPa。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气源故障报警：供气气源压力差在138kPa～180 kPa时；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供气气源中断：供气气源压力在560kPa±40 kPa时；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内置气动声音报警装置；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报警声压级＞57dB(A)。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零反向气流(从一个气源输入口到另一个气源输入口的反向气流)。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气动气控，无需电源供电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2.1、省内有常驻售后机构，维修响应速度：一小时内做出维修方案决定；如2小时内无法通过电话解决问题，维修人员必须在接到故障报告后24小时内到达医院，不管是否节假日；并且提供备用机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2.2、保修期内的开机率：投标方保证开机率95%（按一年365天计算）；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2.3、备件送达期限：国内不超过7天，国外不超过14天；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2.4、设备免费原厂保修期3年；质保期过后厂家免费维修，不换配件不收费。每半年免费保养一次。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2.5、提供现场技术培训，保证使用人员正常操作设备的各种功能；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2.6、根据设备技术要求，提供使用和维修技术人员培训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2.7、提供操作手册和维修手册</w:t>
            </w:r>
          </w:p>
        </w:tc>
      </w:tr>
    </w:tbl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主机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流量计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硅胶管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软管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固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定支架及湿化瓶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</w:tr>
    </w:tbl>
    <w:p/>
    <w:p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氧浓度检测仪技术参数</w:t>
      </w:r>
    </w:p>
    <w:p>
      <w:pPr>
        <w:spacing w:line="500" w:lineRule="exact"/>
        <w:rPr>
          <w:rFonts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：新郑市公立人民医院  </w:t>
      </w:r>
    </w:p>
    <w:tbl>
      <w:tblPr>
        <w:tblStyle w:val="3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color w:val="FF0000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val="en-US" w:eastAsia="zh-CN"/>
              </w:rPr>
              <w:t>氧浓度检测仪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国产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default" w:ascii="仿宋_GB2312" w:hAnsi="宋体" w:eastAsia="仿宋_GB2312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</w:t>
            </w: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用于</w:t>
            </w: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环境氧浓度测量、混合气体氧浓度测定和输氧设备氧浓度校正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0" w:leftChars="0"/>
              <w:jc w:val="both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显示范围：0~100%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测量范围和精度：±2%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分辨率：0.01%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配置蓄电池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使用条件：温度5~40℃   湿度：10%~90%  压力：860hPa~1060hPa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2.1、省内有常驻售后机构，维修响应速度：一小时内做出维修方案决定；如2小时内无法通过电话解决问题，维修人员必须在接到故障报告后24小时内到达医院，不管是否节假日；并且提供备用机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2.2、保修期内的开机率：投标方保证开机率95%（按一年365天计算）；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2.3、备件送达期限：国内不超过7天，国外不超过14天；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2.4、设备免费原厂保修期3年；质保期过后厂家免费维修，不换配件不收费。每半年免费保养一次。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2.5、提供现场技术培训，保证使用人员正常操作设备的各种功能；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2.6、根据设备技术要求，提供使用和维修技术人员培训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2.7、提供操作手册和维修手册</w:t>
            </w:r>
          </w:p>
        </w:tc>
      </w:tr>
    </w:tbl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氧浓度检测仪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161B8"/>
    <w:rsid w:val="6771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2020-11-17T02:39:00Z</dcterms:created>
  <dc:creator>一期一会</dc:creator>
  <cp:lastModifiedBy>一期一会</cp:lastModifiedBy>
  <dcterms:modified xsi:type="dcterms:W3CDTF">2020-11-17T02:45:51Z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