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GE64排球管散热系统循环油泵维修采购项目</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440" w:firstLineChars="100"/>
        <w:rPr>
          <w:rFonts w:ascii="黑体" w:hAnsi="黑体" w:eastAsia="黑体" w:cs="黑体"/>
          <w:sz w:val="44"/>
          <w:szCs w:val="44"/>
        </w:rPr>
      </w:pPr>
      <w:r>
        <w:rPr>
          <w:rFonts w:hint="eastAsia" w:ascii="黑体" w:hAnsi="黑体" w:eastAsia="黑体" w:cs="黑体"/>
          <w:sz w:val="44"/>
          <w:szCs w:val="44"/>
          <w:lang w:eastAsia="zh-CN"/>
        </w:rPr>
        <w:t>询价</w:t>
      </w:r>
      <w:r>
        <w:rPr>
          <w:rFonts w:hint="eastAsia" w:ascii="黑体" w:hAnsi="黑体" w:eastAsia="黑体" w:cs="黑体"/>
          <w:sz w:val="44"/>
          <w:szCs w:val="44"/>
        </w:rPr>
        <w:t>人：新郑市公立人民医院</w:t>
      </w:r>
    </w:p>
    <w:p>
      <w:pPr>
        <w:ind w:firstLine="440" w:firstLineChars="100"/>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2020年1月14日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报价</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报价</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报价</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报价</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GE64排CT球管散热系统循环油泵维修</w:t>
      </w:r>
      <w:r>
        <w:rPr>
          <w:rFonts w:hint="eastAsia" w:ascii="仿宋_GB2312" w:eastAsia="仿宋_GB2312"/>
          <w:sz w:val="32"/>
          <w:szCs w:val="32"/>
          <w:lang w:eastAsia="zh-CN"/>
        </w:rPr>
        <w:t>询价项目，具体事宜公布如下：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GE64排CT球管散热系统循环油泵维修</w:t>
      </w:r>
      <w:r>
        <w:rPr>
          <w:rFonts w:hint="eastAsia" w:ascii="仿宋_GB2312" w:eastAsia="仿宋_GB2312"/>
          <w:sz w:val="32"/>
          <w:szCs w:val="32"/>
          <w:lang w:eastAsia="zh-CN"/>
        </w:rPr>
        <w:t>询价项目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rPr>
      </w:pPr>
      <w:r>
        <w:rPr>
          <w:rFonts w:hint="eastAsia" w:ascii="黑体" w:eastAsia="黑体"/>
          <w:sz w:val="32"/>
          <w:szCs w:val="32"/>
        </w:rPr>
        <w:t>项目概况</w:t>
      </w:r>
    </w:p>
    <w:p>
      <w:pPr>
        <w:numPr>
          <w:ilvl w:val="0"/>
          <w:numId w:val="0"/>
        </w:numPr>
        <w:spacing w:line="560" w:lineRule="exact"/>
        <w:rPr>
          <w:rFonts w:hint="eastAsia" w:ascii="仿宋_GB2312" w:eastAsia="仿宋_GB2312"/>
          <w:sz w:val="32"/>
          <w:szCs w:val="32"/>
          <w:lang w:val="en-US" w:eastAsia="zh-CN"/>
        </w:rPr>
      </w:pPr>
      <w:r>
        <w:rPr>
          <w:rFonts w:hint="eastAsia" w:ascii="黑体" w:eastAsia="黑体"/>
          <w:sz w:val="32"/>
          <w:szCs w:val="32"/>
          <w:lang w:eastAsia="zh-CN"/>
        </w:rPr>
        <w:t>服务要求：</w:t>
      </w:r>
      <w:r>
        <w:rPr>
          <w:rFonts w:hint="eastAsia" w:ascii="黑体" w:eastAsia="黑体"/>
          <w:sz w:val="32"/>
          <w:szCs w:val="32"/>
          <w:lang w:val="en-US" w:eastAsia="zh-CN"/>
        </w:rPr>
        <w:t>1.</w:t>
      </w:r>
      <w:r>
        <w:rPr>
          <w:rFonts w:hint="eastAsia" w:ascii="仿宋_GB2312" w:eastAsia="仿宋_GB2312"/>
          <w:sz w:val="32"/>
          <w:szCs w:val="32"/>
          <w:lang w:val="en-US" w:eastAsia="zh-CN"/>
        </w:rPr>
        <w:t>GE64排CT球管散热系统循环油泵维修</w:t>
      </w:r>
    </w:p>
    <w:p>
      <w:pPr>
        <w:numPr>
          <w:ilvl w:val="0"/>
          <w:numId w:val="5"/>
        </w:numPr>
        <w:spacing w:line="560" w:lineRule="exact"/>
        <w:ind w:left="1600" w:leftChars="0"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更换球管散热系统循环油泵，要求提供设备原厂全新配件，质保不少于6个月</w:t>
      </w:r>
    </w:p>
    <w:p>
      <w:pPr>
        <w:numPr>
          <w:ilvl w:val="0"/>
          <w:numId w:val="5"/>
        </w:numPr>
        <w:spacing w:line="560" w:lineRule="exact"/>
        <w:ind w:left="1600" w:leftChars="0"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维修公司或代理商须有医疗器械维修资质</w:t>
      </w:r>
    </w:p>
    <w:p>
      <w:pPr>
        <w:spacing w:line="560" w:lineRule="exact"/>
        <w:ind w:firstLine="640" w:firstLineChars="200"/>
        <w:rPr>
          <w:rFonts w:ascii="黑体" w:eastAsia="黑体"/>
          <w:sz w:val="32"/>
          <w:szCs w:val="32"/>
        </w:rPr>
      </w:pPr>
      <w:r>
        <w:rPr>
          <w:rFonts w:hint="eastAsia" w:ascii="黑体" w:eastAsia="黑体"/>
          <w:sz w:val="32"/>
          <w:szCs w:val="32"/>
        </w:rPr>
        <w:t>三、</w:t>
      </w: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具有合法的医疗器械维修资质</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w:t>
      </w:r>
      <w:r>
        <w:rPr>
          <w:rFonts w:hint="eastAsia" w:ascii="仿宋_GB2312" w:eastAsia="仿宋_GB2312"/>
          <w:sz w:val="32"/>
          <w:szCs w:val="32"/>
          <w:lang w:eastAsia="zh-CN"/>
        </w:rPr>
        <w:t>报价</w:t>
      </w:r>
      <w:r>
        <w:rPr>
          <w:rFonts w:hint="eastAsia" w:ascii="仿宋_GB2312" w:eastAsia="仿宋_GB2312"/>
          <w:sz w:val="32"/>
          <w:szCs w:val="32"/>
        </w:rPr>
        <w:t>，不允许分包和转包。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w:t>
      </w:r>
      <w:r>
        <w:rPr>
          <w:rFonts w:hint="eastAsia" w:ascii="仿宋_GB2312" w:eastAsia="仿宋_GB2312"/>
          <w:sz w:val="32"/>
          <w:szCs w:val="32"/>
          <w:lang w:eastAsia="zh-CN"/>
        </w:rPr>
        <w:t>询价</w:t>
      </w:r>
      <w:r>
        <w:rPr>
          <w:rFonts w:hint="eastAsia" w:ascii="仿宋_GB2312" w:eastAsia="仿宋_GB2312"/>
          <w:sz w:val="32"/>
          <w:szCs w:val="32"/>
        </w:rPr>
        <w:t>办（科研楼四楼）</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sz w:val="32"/>
          <w:szCs w:val="32"/>
        </w:rPr>
        <w:t>3、报名须知：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、医疗器械维修资质证明、</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bookmarkStart w:id="15" w:name="_GoBack"/>
      <w:bookmarkEnd w:id="15"/>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ascii="仿宋_GB2312" w:eastAsia="仿宋_GB2312"/>
          <w:b/>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报价</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报价</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文件的格式要求按照标书格式要求准备。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文件递交地址：新郑市公立人民医院科研楼四楼</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评标办法</w:t>
      </w:r>
    </w:p>
    <w:p>
      <w:pPr>
        <w:rPr>
          <w:rFonts w:hint="eastAsia" w:ascii="黑体" w:hAnsi="黑体" w:eastAsia="黑体" w:cs="黑体"/>
          <w:sz w:val="32"/>
          <w:szCs w:val="32"/>
          <w:lang w:eastAsia="zh-CN"/>
        </w:rPr>
      </w:pPr>
      <w:r>
        <w:rPr>
          <w:rFonts w:hint="eastAsia" w:ascii="黑体" w:hAnsi="黑体" w:eastAsia="黑体" w:cs="黑体"/>
          <w:color w:val="C00000"/>
          <w:sz w:val="32"/>
          <w:szCs w:val="32"/>
          <w:lang w:eastAsia="zh-CN"/>
        </w:rPr>
        <w:t>满足项目要求的情况下，最低价中标。</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w:t>
      </w:r>
      <w:r>
        <w:rPr>
          <w:rFonts w:hint="eastAsia"/>
        </w:rPr>
        <w:t>方：_________(以下简称甲方)</w:t>
      </w:r>
    </w:p>
    <w:p>
      <w:r>
        <w:rPr>
          <w:rFonts w:hint="eastAsia"/>
        </w:rPr>
        <w:t>　　</w:t>
      </w:r>
      <w:r>
        <w:rPr>
          <w:rFonts w:hint="eastAsia"/>
          <w:lang w:eastAsia="zh-CN"/>
        </w:rPr>
        <w:t>乙</w:t>
      </w:r>
      <w:r>
        <w:rPr>
          <w:rFonts w:hint="eastAsia"/>
        </w:rPr>
        <w:t>方：_________(以下简称乙方)</w:t>
      </w:r>
    </w:p>
    <w:p>
      <w:r>
        <w:rPr>
          <w:rFonts w:hint="eastAsia"/>
        </w:rPr>
        <w:t>　　经甲、乙双方充分友好协商，就_________项目特订立本合同，以便共同遵守。</w:t>
      </w:r>
    </w:p>
    <w:p>
      <w:pPr>
        <w:numPr>
          <w:ilvl w:val="0"/>
          <w:numId w:val="8"/>
        </w:numPr>
        <w:ind w:left="420" w:leftChars="0" w:firstLine="0" w:firstLineChars="0"/>
        <w:rPr>
          <w:rFonts w:hint="eastAsia"/>
          <w:lang w:eastAsia="zh-CN"/>
        </w:rPr>
      </w:pPr>
      <w:r>
        <w:rPr>
          <w:rFonts w:hint="eastAsia"/>
          <w:lang w:eastAsia="zh-CN"/>
        </w:rPr>
        <w:t>合同标的</w:t>
      </w:r>
    </w:p>
    <w:p>
      <w:pPr>
        <w:ind w:firstLine="420" w:firstLineChars="200"/>
        <w:rPr>
          <w:rFonts w:hint="eastAsia"/>
          <w:lang w:val="en-US" w:eastAsia="zh-CN"/>
        </w:rPr>
      </w:pPr>
      <w:r>
        <w:rPr>
          <w:rFonts w:hint="eastAsia"/>
          <w:lang w:val="en-US" w:eastAsia="zh-CN"/>
        </w:rPr>
        <w:t>要求为GE64排CT更换球管散热系统循环油泵，需提供设备原厂全新配件，质保不少于6个月。</w:t>
      </w:r>
    </w:p>
    <w:p>
      <w:pPr>
        <w:ind w:firstLine="420" w:firstLineChars="200"/>
      </w:pPr>
      <w:r>
        <w:rPr>
          <w:rFonts w:hint="eastAsia"/>
        </w:rPr>
        <w:t>二、合同价格</w:t>
      </w:r>
    </w:p>
    <w:p>
      <w:r>
        <w:rPr>
          <w:rFonts w:hint="eastAsia"/>
        </w:rPr>
        <w:t>　　总价为人民币(大写)：_________</w:t>
      </w:r>
    </w:p>
    <w:p>
      <w:r>
        <w:rPr>
          <w:rFonts w:hint="eastAsia"/>
        </w:rPr>
        <w:t>　　总价中包括</w:t>
      </w:r>
      <w:r>
        <w:rPr>
          <w:rFonts w:hint="eastAsia"/>
          <w:lang w:eastAsia="zh-CN"/>
        </w:rPr>
        <w:t>配件、更换人工、维修</w:t>
      </w:r>
      <w:r>
        <w:rPr>
          <w:rFonts w:hint="eastAsia"/>
        </w:rPr>
        <w:t>及税金。</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r>
        <w:rPr>
          <w:rFonts w:hint="eastAsia"/>
        </w:rPr>
        <w:t>　　</w:t>
      </w:r>
      <w:r>
        <w:rPr>
          <w:rFonts w:hint="eastAsia"/>
          <w:lang w:eastAsia="zh-CN"/>
        </w:rPr>
        <w:t>维修更换完毕后付</w:t>
      </w:r>
      <w:r>
        <w:rPr>
          <w:rFonts w:hint="eastAsia"/>
          <w:u w:val="single"/>
          <w:lang w:val="en-US" w:eastAsia="zh-CN"/>
        </w:rPr>
        <w:t xml:space="preserve">      ,</w:t>
      </w:r>
      <w:r>
        <w:rPr>
          <w:rFonts w:hint="eastAsia"/>
          <w:u w:val="none"/>
          <w:lang w:val="en-US" w:eastAsia="zh-CN"/>
        </w:rPr>
        <w:t>质保期结束后付</w:t>
      </w:r>
      <w:r>
        <w:rPr>
          <w:rFonts w:hint="eastAsia"/>
          <w:u w:val="single"/>
          <w:lang w:val="en-US" w:eastAsia="zh-CN"/>
        </w:rPr>
        <w:t xml:space="preserve">        </w:t>
      </w:r>
      <w:r>
        <w:rPr>
          <w:rFonts w:hint="eastAsia"/>
        </w:rPr>
        <w:t>。</w:t>
      </w:r>
    </w:p>
    <w:p>
      <w:r>
        <w:rPr>
          <w:rFonts w:hint="eastAsia"/>
        </w:rPr>
        <w:t>　　</w:t>
      </w:r>
      <w:r>
        <w:rPr>
          <w:rFonts w:hint="eastAsia"/>
          <w:lang w:eastAsia="zh-CN"/>
        </w:rPr>
        <w:t>五</w:t>
      </w:r>
      <w:r>
        <w:rPr>
          <w:rFonts w:hint="eastAsia"/>
        </w:rPr>
        <w:t>、产品质量保证与售后服务</w:t>
      </w:r>
    </w:p>
    <w:p>
      <w:r>
        <w:rPr>
          <w:rFonts w:hint="eastAsia"/>
        </w:rPr>
        <w:t>　　1.乙方应严格按照国家有关标准和规定进行制造和检验，材料及零部件均为全新未用过的，且符合本合同附件中规定。以确保产品质量。设备须经技术检验，符合国家相关标准。</w:t>
      </w:r>
    </w:p>
    <w:p>
      <w:r>
        <w:rPr>
          <w:rFonts w:hint="eastAsia"/>
        </w:rPr>
        <w:t>　　2.乙方负责免费为甲方培训操作及维修人员。包括：基本原理，操作使用和维修保养。</w:t>
      </w:r>
    </w:p>
    <w:p>
      <w:r>
        <w:rPr>
          <w:rFonts w:hint="eastAsia"/>
        </w:rPr>
        <w:t>　　</w:t>
      </w:r>
      <w:r>
        <w:rPr>
          <w:rFonts w:hint="eastAsia"/>
          <w:lang w:val="en-US" w:eastAsia="zh-CN"/>
        </w:rPr>
        <w:t>3</w:t>
      </w:r>
      <w:r>
        <w:rPr>
          <w:rFonts w:hint="eastAsia"/>
        </w:rPr>
        <w:t>.乙方应在附件中明确售后服务内容、响应时间、范围、方式、收费标准等，并进行其他售后服务工作。</w:t>
      </w:r>
    </w:p>
    <w:p>
      <w:r>
        <w:rPr>
          <w:rFonts w:hint="eastAsia"/>
        </w:rPr>
        <w:t>　　</w:t>
      </w:r>
      <w:r>
        <w:rPr>
          <w:rFonts w:hint="eastAsia"/>
          <w:lang w:eastAsia="zh-CN"/>
        </w:rPr>
        <w:t>六</w:t>
      </w:r>
      <w:r>
        <w:rPr>
          <w:rFonts w:hint="eastAsia"/>
        </w:rPr>
        <w:t>、责任与义务</w:t>
      </w:r>
    </w:p>
    <w:p>
      <w:pPr>
        <w:ind w:firstLine="420"/>
        <w:rPr>
          <w:rFonts w:hint="eastAsia"/>
          <w:lang w:eastAsia="zh-CN"/>
        </w:rPr>
      </w:pPr>
      <w:r>
        <w:rPr>
          <w:rFonts w:hint="eastAsia"/>
        </w:rPr>
        <w:t>1.</w:t>
      </w:r>
      <w:r>
        <w:rPr>
          <w:rFonts w:hint="eastAsia"/>
          <w:lang w:eastAsia="zh-CN"/>
        </w:rPr>
        <w:t>甲方为乙方提供可以维修的条件，检查、监督乙方施工质量和进度</w:t>
      </w:r>
    </w:p>
    <w:p>
      <w:pPr>
        <w:pStyle w:val="2"/>
        <w:ind w:firstLine="480"/>
        <w:rPr>
          <w:rFonts w:hint="eastAsia"/>
          <w:lang w:val="en-US" w:eastAsia="zh-CN"/>
        </w:rPr>
      </w:pPr>
      <w:r>
        <w:rPr>
          <w:rFonts w:hint="eastAsia"/>
          <w:lang w:val="en-US" w:eastAsia="zh-CN"/>
        </w:rPr>
        <w:t>2.乙方要按进度要求按时完成维修更换</w:t>
      </w:r>
    </w:p>
    <w:p>
      <w:pPr>
        <w:pStyle w:val="2"/>
        <w:ind w:firstLine="480"/>
        <w:rPr>
          <w:rFonts w:hint="eastAsia"/>
          <w:lang w:val="en-US" w:eastAsia="zh-CN"/>
        </w:rPr>
      </w:pPr>
      <w:r>
        <w:rPr>
          <w:rFonts w:hint="eastAsia"/>
          <w:lang w:val="en-US" w:eastAsia="zh-CN"/>
        </w:rPr>
        <w:t>3.在维修更换结束后，7日内向甲方提供产品合格证、检验报告单等竣工资料</w:t>
      </w:r>
    </w:p>
    <w:p>
      <w:pPr>
        <w:ind w:firstLine="420"/>
      </w:pPr>
      <w:r>
        <w:rPr>
          <w:rFonts w:hint="eastAsia"/>
          <w:lang w:eastAsia="zh-CN"/>
        </w:rPr>
        <w:t>七</w:t>
      </w:r>
      <w:r>
        <w:rPr>
          <w:rFonts w:hint="eastAsia"/>
        </w:rPr>
        <w:t>、违约责任</w:t>
      </w:r>
    </w:p>
    <w:p>
      <w:pPr>
        <w:ind w:firstLine="422"/>
        <w:rPr>
          <w:rFonts w:hint="eastAsia"/>
          <w:u w:val="none"/>
          <w:lang w:val="en-US" w:eastAsia="zh-CN"/>
        </w:rPr>
      </w:pPr>
      <w:r>
        <w:rPr>
          <w:rFonts w:hint="eastAsia"/>
          <w:lang w:val="en-US" w:eastAsia="zh-CN"/>
        </w:rPr>
        <w:t>1.乙方延误工期，每延期一天，须向甲方支付违约金</w:t>
      </w:r>
      <w:r>
        <w:rPr>
          <w:rFonts w:hint="eastAsia"/>
          <w:u w:val="single"/>
          <w:lang w:val="en-US" w:eastAsia="zh-CN"/>
        </w:rPr>
        <w:t xml:space="preserve">       </w:t>
      </w:r>
      <w:r>
        <w:rPr>
          <w:rFonts w:hint="eastAsia"/>
          <w:u w:val="none"/>
          <w:lang w:val="en-US" w:eastAsia="zh-CN"/>
        </w:rPr>
        <w:t>元。因验收不合格而返工造成的延期交付，亦需按上述标准执行。</w:t>
      </w:r>
    </w:p>
    <w:p>
      <w:pPr>
        <w:pStyle w:val="2"/>
        <w:ind w:firstLine="422"/>
        <w:rPr>
          <w:rFonts w:hint="eastAsia"/>
          <w:lang w:val="en-US" w:eastAsia="zh-CN"/>
        </w:rPr>
      </w:pPr>
      <w:r>
        <w:rPr>
          <w:rFonts w:hint="eastAsia"/>
          <w:lang w:val="en-US" w:eastAsia="zh-CN"/>
        </w:rPr>
        <w:t>2.乙方维修更换的配件，须为原装全新配件，否则甲方有权解除合同，并追究乙方延误工期的责任。</w:t>
      </w:r>
    </w:p>
    <w:p>
      <w:r>
        <w:rPr>
          <w:rFonts w:hint="eastAsia"/>
        </w:rPr>
        <w:t>　　3.双方必须严格执行《中华人民共和国合同法》的有关违约责任规定。</w:t>
      </w:r>
    </w:p>
    <w:p>
      <w:r>
        <w:rPr>
          <w:rFonts w:hint="eastAsia"/>
        </w:rPr>
        <w:t>　　</w:t>
      </w:r>
      <w:r>
        <w:rPr>
          <w:rFonts w:hint="eastAsia"/>
          <w:lang w:eastAsia="zh-CN"/>
        </w:rPr>
        <w:t>八</w:t>
      </w:r>
      <w:r>
        <w:rPr>
          <w:rFonts w:hint="eastAsia"/>
        </w:rPr>
        <w:t>、合同的解除和变更</w:t>
      </w:r>
    </w:p>
    <w:p>
      <w:r>
        <w:rPr>
          <w:rFonts w:hint="eastAsia"/>
        </w:rPr>
        <w:t>　　1.当合同一方要求变更或解除合同时，在新协议未达成前，原合同仍然有效。要求变更的一方应及时通知对方，对方在接到通知15日内给与答复，逾期未答复则视为已同意。</w:t>
      </w:r>
    </w:p>
    <w:p>
      <w:r>
        <w:rPr>
          <w:rFonts w:hint="eastAsia"/>
        </w:rPr>
        <w:t>　　2.如乙方要求变更或解除合同，所造成的损失由乙方负责。</w:t>
      </w:r>
    </w:p>
    <w:p>
      <w:r>
        <w:rPr>
          <w:rFonts w:hint="eastAsia"/>
        </w:rPr>
        <w:t>　　</w:t>
      </w:r>
      <w:r>
        <w:rPr>
          <w:rFonts w:hint="eastAsia"/>
          <w:lang w:eastAsia="zh-CN"/>
        </w:rPr>
        <w:t>九</w:t>
      </w:r>
      <w:r>
        <w:rPr>
          <w:rFonts w:hint="eastAsia"/>
        </w:rPr>
        <w:t>、合同纠纷的解决</w:t>
      </w:r>
    </w:p>
    <w:p>
      <w:r>
        <w:rPr>
          <w:rFonts w:hint="eastAsia"/>
        </w:rPr>
        <w:t>　　1.甲乙双方若发生合同纠纷，应本着互谅互让、互相尊重、和平友好的原则协商解决。</w:t>
      </w:r>
    </w:p>
    <w:p>
      <w:r>
        <w:rPr>
          <w:rFonts w:hint="eastAsia"/>
        </w:rPr>
        <w:t>　　2.本合同履约地为_________，若双方不能通过协商达成协议，可依据《中华人民共和国民事诉讼法》和《中华人民共和国合同法》的有关规定，向_________仲裁机构申请仲裁或提起诉讼。</w:t>
      </w:r>
    </w:p>
    <w:p>
      <w:r>
        <w:rPr>
          <w:rFonts w:hint="eastAsia"/>
        </w:rPr>
        <w:t>　　3.如果有附件，附件也是本合同不可缺少之组成部分，具有同等法律效力。</w:t>
      </w:r>
    </w:p>
    <w:p>
      <w:r>
        <w:rPr>
          <w:rFonts w:hint="eastAsia"/>
        </w:rPr>
        <w:t>　　十、免责条款</w:t>
      </w:r>
    </w:p>
    <w:p>
      <w:r>
        <w:rPr>
          <w:rFonts w:hint="eastAsia"/>
        </w:rPr>
        <w:t>　　本合同因不可抗力而无法履行时，双方按国家有关法律规定处理。</w:t>
      </w:r>
    </w:p>
    <w:p>
      <w:r>
        <w:rPr>
          <w:rFonts w:hint="eastAsia"/>
        </w:rPr>
        <w:t>　　十</w:t>
      </w:r>
      <w:r>
        <w:rPr>
          <w:rFonts w:hint="eastAsia"/>
          <w:lang w:eastAsia="zh-CN"/>
        </w:rPr>
        <w:t>一</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报价</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报价</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询价</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报价</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报价</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报价</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报价</w:t>
      </w:r>
      <w:r>
        <w:rPr>
          <w:rFonts w:hint="eastAsia" w:ascii="方正小标宋简体" w:eastAsia="方正小标宋简体"/>
          <w:color w:val="000000"/>
          <w:sz w:val="36"/>
          <w:szCs w:val="36"/>
        </w:rPr>
        <w:t>文件组成</w:t>
      </w:r>
    </w:p>
    <w:tbl>
      <w:tblPr>
        <w:tblStyle w:val="9"/>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报价</w:t>
            </w:r>
            <w:r>
              <w:rPr>
                <w:rFonts w:hint="eastAsia" w:ascii="仿宋" w:hAnsi="仿宋" w:eastAsia="仿宋"/>
                <w:b/>
                <w:color w:val="C00000"/>
                <w:sz w:val="22"/>
                <w:szCs w:val="21"/>
              </w:rPr>
              <w:t>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供应商维修资质证明</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如是直接代理商需提供授权委托书，如是维修公司需提供维修资质证明及配件原厂证明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 xml:space="preserve">近期与其他单位签订的购销合同、发票、中标通知书。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报价</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报价</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报价</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7030"/>
      <w:bookmarkStart w:id="1" w:name="_Toc261708863"/>
      <w:bookmarkStart w:id="2" w:name="_Toc9548"/>
      <w:bookmarkStart w:id="3" w:name="_Toc320878640"/>
      <w:bookmarkStart w:id="4" w:name="_Toc337475854"/>
      <w:bookmarkStart w:id="5" w:name="_Toc258360269"/>
      <w:bookmarkStart w:id="6" w:name="_Toc10762"/>
      <w:bookmarkStart w:id="7" w:name="_Toc337554724"/>
      <w:bookmarkStart w:id="8" w:name="_Toc258360158"/>
      <w:bookmarkStart w:id="9" w:name="_Toc15313"/>
      <w:bookmarkStart w:id="10" w:name="_Toc258333636"/>
      <w:bookmarkStart w:id="11" w:name="_Toc248896063"/>
      <w:bookmarkStart w:id="12" w:name="_Toc304219257"/>
      <w:bookmarkStart w:id="13" w:name="_Toc219626747"/>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lang w:eastAsia="zh-CN"/>
        </w:rPr>
        <w:t>报价</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报价</w:t>
      </w:r>
      <w:r>
        <w:rPr>
          <w:rFonts w:hint="eastAsia" w:ascii="仿宋_GB2312" w:hAnsi="宋体" w:eastAsia="仿宋_GB2312"/>
          <w:color w:val="000000"/>
          <w:sz w:val="30"/>
          <w:szCs w:val="30"/>
        </w:rPr>
        <w:t>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报价</w:t>
      </w:r>
      <w:r>
        <w:rPr>
          <w:rFonts w:hint="eastAsia" w:ascii="仿宋_GB2312" w:eastAsia="仿宋_GB2312"/>
          <w:color w:val="000000"/>
          <w:sz w:val="30"/>
          <w:szCs w:val="30"/>
        </w:rPr>
        <w:t>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9FA013DD"/>
    <w:multiLevelType w:val="singleLevel"/>
    <w:tmpl w:val="9FA013DD"/>
    <w:lvl w:ilvl="0" w:tentative="0">
      <w:start w:val="2"/>
      <w:numFmt w:val="decimal"/>
      <w:lvlText w:val="%1."/>
      <w:lvlJc w:val="left"/>
      <w:pPr>
        <w:tabs>
          <w:tab w:val="left" w:pos="312"/>
        </w:tabs>
        <w:ind w:left="1600" w:leftChars="0" w:firstLine="0" w:firstLineChars="0"/>
      </w:p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91E4C98"/>
    <w:rsid w:val="09984B6B"/>
    <w:rsid w:val="0B9D1095"/>
    <w:rsid w:val="0CFB4C25"/>
    <w:rsid w:val="0E9016D0"/>
    <w:rsid w:val="0E93621F"/>
    <w:rsid w:val="111B0067"/>
    <w:rsid w:val="114C35D9"/>
    <w:rsid w:val="12A11F66"/>
    <w:rsid w:val="14682D8B"/>
    <w:rsid w:val="16A35C46"/>
    <w:rsid w:val="17D81E85"/>
    <w:rsid w:val="188744A6"/>
    <w:rsid w:val="1965314B"/>
    <w:rsid w:val="1C900C49"/>
    <w:rsid w:val="1D995826"/>
    <w:rsid w:val="1E4C6245"/>
    <w:rsid w:val="245F44FD"/>
    <w:rsid w:val="246624B2"/>
    <w:rsid w:val="24FE3AD7"/>
    <w:rsid w:val="25E13CF1"/>
    <w:rsid w:val="2643733F"/>
    <w:rsid w:val="264A511E"/>
    <w:rsid w:val="288B4898"/>
    <w:rsid w:val="2A7E0BB7"/>
    <w:rsid w:val="2F632DBF"/>
    <w:rsid w:val="33F956F6"/>
    <w:rsid w:val="384A7AD5"/>
    <w:rsid w:val="3B2A4846"/>
    <w:rsid w:val="3B5373B6"/>
    <w:rsid w:val="44B67130"/>
    <w:rsid w:val="4656733B"/>
    <w:rsid w:val="486D7AF7"/>
    <w:rsid w:val="4B4638AD"/>
    <w:rsid w:val="4B9C1C97"/>
    <w:rsid w:val="4BC500AA"/>
    <w:rsid w:val="4FCE5CD6"/>
    <w:rsid w:val="57162389"/>
    <w:rsid w:val="57575861"/>
    <w:rsid w:val="5AD50E25"/>
    <w:rsid w:val="615523A0"/>
    <w:rsid w:val="649D2897"/>
    <w:rsid w:val="64E26821"/>
    <w:rsid w:val="66016CC0"/>
    <w:rsid w:val="695C7637"/>
    <w:rsid w:val="6CD8518D"/>
    <w:rsid w:val="6ECA7999"/>
    <w:rsid w:val="78481C82"/>
    <w:rsid w:val="78BE0AF1"/>
    <w:rsid w:val="798E357B"/>
    <w:rsid w:val="7BC97F92"/>
    <w:rsid w:val="7CF966CC"/>
    <w:rsid w:val="7D0B50F4"/>
    <w:rsid w:val="7ED85B4B"/>
    <w:rsid w:val="7EEA0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rFonts w:ascii="微软雅黑" w:hAnsi="微软雅黑" w:eastAsia="微软雅黑" w:cs="微软雅黑"/>
      <w:color w:val="02396F"/>
      <w:u w:val="single"/>
    </w:rPr>
  </w:style>
  <w:style w:type="character" w:styleId="8">
    <w:name w:val="annotation reference"/>
    <w:basedOn w:val="6"/>
    <w:qFormat/>
    <w:uiPriority w:val="0"/>
    <w:rPr>
      <w:sz w:val="21"/>
      <w:szCs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Normal_3"/>
    <w:qFormat/>
    <w:uiPriority w:val="0"/>
    <w:rPr>
      <w:rFonts w:ascii="Times New Roman" w:hAnsi="Times New Roman" w:eastAsia="Times New Roman" w:cs="Times New Roman"/>
      <w:sz w:val="24"/>
      <w:szCs w:val="24"/>
      <w:lang w:val="en-US" w:eastAsia="zh-CN" w:bidi="ar-SA"/>
    </w:rPr>
  </w:style>
  <w:style w:type="character" w:customStyle="1" w:styleId="12">
    <w:name w:val="页脚 字符"/>
    <w:basedOn w:val="6"/>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44</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2019-12-09T02:20:00Z</cp:lastPrinted>
  <dcterms:modified xsi:type="dcterms:W3CDTF">2020-01-13T09:30:32Z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