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一批手术器械采购项目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bookmarkStart w:id="15" w:name="_GoBack"/>
      <w:bookmarkEnd w:id="15"/>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黑体" w:eastAsia="黑体"/>
          <w:sz w:val="32"/>
          <w:szCs w:val="32"/>
          <w:lang w:eastAsia="zh-CN"/>
        </w:rPr>
        <w:t>一批手术器械采购项目招标</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标段一：普通手术器械一批，满足外科手术要求</w:t>
      </w:r>
    </w:p>
    <w:tbl>
      <w:tblPr>
        <w:tblStyle w:val="5"/>
        <w:tblW w:w="7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9"/>
        <w:gridCol w:w="1737"/>
        <w:gridCol w:w="3507"/>
        <w:gridCol w:w="66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肺叶钳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200×18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心耳钳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I式，240×3.2，圆弯R18×30，网纹齿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肾蒂钳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 圆弯R30×22 ，1×2凹凸齿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肾蒂钳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 圆弯R35×22 ，1×2凹凸齿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主动脉阻断钳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160×30×30°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主动脉阻断钳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150×30×60°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骨用牵开器</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30×45，300×185，成人 ，双叶，可转，胸骨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肋骨合拢器</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250×1.5，直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250×2，直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250×2.5，直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200，凹凸齿，直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250，凹凸齿，直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主动脉侧壁钳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160，双角弯头，双齿，弯柄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200，弯，镶片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显微止血夹</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45×1.5，直，结合式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持针钳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220，直窄，无损伤针，镶片0.2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持针钳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180，直窄，无损伤针，镶片0.2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清洗打包筐（带盖）</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340×250×70，Ф1.5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挂钩式U形架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240×65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125，弯蚊，全齿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125，直蚊，全齿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帕巾钳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110，尖头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海绵钳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250×10，弯有齿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海绵钳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250×10，弯无齿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医用镊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125，1×2钩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140，直，全齿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140，直，全齿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125，1×2钩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220×1.5，弯，窄头，带齿，镀金圈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180×1.5，弯，窄头，带齿，镀金圈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240×53×13，弯，全齿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220×14×90°，角弯，全齿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200×14×90°，角弯，全齿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手术刀柄</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手术刀柄</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创口钩</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240×55×54，圆柄，五爪，钝，深部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240×68×17，弯，全齿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气管扩张钳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150，弯型，三翼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widowControl/>
        <w:ind w:firstLine="640" w:firstLineChars="200"/>
        <w:jc w:val="left"/>
        <w:rPr>
          <w:rFonts w:hint="eastAsia" w:ascii="仿宋_GB2312" w:eastAsia="仿宋_GB2312"/>
          <w:sz w:val="32"/>
          <w:szCs w:val="32"/>
          <w:lang w:eastAsia="zh-CN"/>
        </w:rPr>
      </w:pP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标段二：抢镜手术器械一批，满足腔镜外科手术要求</w:t>
      </w:r>
    </w:p>
    <w:tbl>
      <w:tblPr>
        <w:tblStyle w:val="5"/>
        <w:tblW w:w="6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1"/>
        <w:gridCol w:w="2152"/>
        <w:gridCol w:w="1935"/>
        <w:gridCol w:w="120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宫腔镜冲水管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穿刺器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穿刺器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穿刺器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剪刀</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转换器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吸引器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气腹针</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钛夹钳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Φ10×330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电钩</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电棒</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弯分离钳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无损伤抓钳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widowControl/>
        <w:ind w:firstLine="640" w:firstLineChars="200"/>
        <w:jc w:val="left"/>
        <w:rPr>
          <w:rFonts w:hint="eastAsia" w:ascii="仿宋_GB2312" w:eastAsia="仿宋_GB2312"/>
          <w:sz w:val="32"/>
          <w:szCs w:val="32"/>
          <w:lang w:eastAsia="zh-CN"/>
        </w:rPr>
      </w:pP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预算资金</w:t>
      </w:r>
      <w:r>
        <w:rPr>
          <w:rFonts w:hint="eastAsia" w:ascii="仿宋_GB2312" w:eastAsia="仿宋_GB2312"/>
          <w:sz w:val="32"/>
          <w:szCs w:val="32"/>
        </w:rPr>
        <w:t>：</w:t>
      </w:r>
      <w:r>
        <w:rPr>
          <w:rFonts w:hint="eastAsia" w:ascii="仿宋_GB2312" w:eastAsia="仿宋_GB2312"/>
          <w:sz w:val="32"/>
          <w:szCs w:val="32"/>
          <w:lang w:eastAsia="zh-CN"/>
        </w:rPr>
        <w:t>标段一：</w:t>
      </w:r>
      <w:r>
        <w:rPr>
          <w:rFonts w:hint="eastAsia" w:ascii="仿宋_GB2312" w:eastAsia="仿宋_GB2312"/>
          <w:sz w:val="32"/>
          <w:szCs w:val="32"/>
          <w:lang w:val="en-US" w:eastAsia="zh-CN"/>
        </w:rPr>
        <w:t>102938.3元</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标段二：74218元</w:t>
      </w:r>
    </w:p>
    <w:p>
      <w:pPr>
        <w:widowControl/>
        <w:rPr>
          <w:rFonts w:ascii="仿宋_GB2312" w:eastAsia="仿宋_GB2312"/>
          <w:sz w:val="32"/>
          <w:szCs w:val="32"/>
        </w:rPr>
      </w:pPr>
      <w:r>
        <w:rPr>
          <w:rFonts w:ascii="仿宋_GB2312" w:eastAsia="仿宋_GB2312"/>
          <w:sz w:val="32"/>
          <w:szCs w:val="32"/>
        </w:rPr>
        <w:t xml:space="preserve"> </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2019年5月</w:t>
      </w:r>
      <w:r>
        <w:rPr>
          <w:rFonts w:ascii="仿宋_GB2312" w:eastAsia="仿宋_GB2312"/>
          <w:color w:val="C00000"/>
          <w:sz w:val="32"/>
          <w:szCs w:val="32"/>
        </w:rPr>
        <w:t>31</w:t>
      </w:r>
      <w:r>
        <w:rPr>
          <w:rFonts w:hint="eastAsia" w:ascii="仿宋_GB2312" w:eastAsia="仿宋_GB2312"/>
          <w:color w:val="C00000"/>
          <w:sz w:val="32"/>
          <w:szCs w:val="32"/>
        </w:rPr>
        <w:t>日至2019年</w:t>
      </w:r>
      <w:r>
        <w:rPr>
          <w:rFonts w:ascii="仿宋_GB2312" w:eastAsia="仿宋_GB2312"/>
          <w:color w:val="C00000"/>
          <w:sz w:val="32"/>
          <w:szCs w:val="32"/>
        </w:rPr>
        <w:t>6</w:t>
      </w:r>
      <w:r>
        <w:rPr>
          <w:rFonts w:hint="eastAsia" w:ascii="仿宋_GB2312" w:eastAsia="仿宋_GB2312"/>
          <w:color w:val="C00000"/>
          <w:sz w:val="32"/>
          <w:szCs w:val="32"/>
        </w:rPr>
        <w:t>月</w:t>
      </w:r>
      <w:r>
        <w:rPr>
          <w:rFonts w:ascii="仿宋_GB2312" w:eastAsia="仿宋_GB2312"/>
          <w:color w:val="C00000"/>
          <w:sz w:val="32"/>
          <w:szCs w:val="32"/>
        </w:rPr>
        <w:t>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ascii="仿宋_GB2312" w:eastAsia="仿宋_GB2312"/>
          <w:color w:val="C00000"/>
          <w:sz w:val="32"/>
          <w:szCs w:val="32"/>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28"/>
          <w:szCs w:val="28"/>
        </w:rPr>
      </w:pPr>
      <w:r>
        <w:rPr>
          <w:rFonts w:hint="eastAsia" w:ascii="仿宋_GB2312" w:eastAsia="仿宋_GB2312"/>
          <w:b/>
          <w:sz w:val="32"/>
          <w:szCs w:val="32"/>
        </w:rPr>
        <w:t>评审时间：</w:t>
      </w:r>
      <w:r>
        <w:rPr>
          <w:rFonts w:hint="eastAsia" w:ascii="仿宋_GB2312" w:eastAsia="仿宋_GB2312"/>
          <w:b/>
          <w:color w:val="C00000"/>
          <w:sz w:val="28"/>
          <w:szCs w:val="28"/>
        </w:rPr>
        <w:t>2019年</w:t>
      </w:r>
      <w:r>
        <w:rPr>
          <w:rFonts w:ascii="仿宋_GB2312" w:eastAsia="仿宋_GB2312"/>
          <w:b/>
          <w:color w:val="C00000"/>
          <w:sz w:val="28"/>
          <w:szCs w:val="28"/>
        </w:rPr>
        <w:t>6</w:t>
      </w:r>
      <w:r>
        <w:rPr>
          <w:rFonts w:hint="eastAsia" w:ascii="仿宋_GB2312" w:eastAsia="仿宋_GB2312"/>
          <w:b/>
          <w:color w:val="C00000"/>
          <w:sz w:val="28"/>
          <w:szCs w:val="28"/>
        </w:rPr>
        <w:t>月</w:t>
      </w:r>
      <w:r>
        <w:rPr>
          <w:rFonts w:ascii="仿宋_GB2312" w:eastAsia="仿宋_GB2312"/>
          <w:b/>
          <w:color w:val="C00000"/>
          <w:sz w:val="28"/>
          <w:szCs w:val="28"/>
        </w:rPr>
        <w:t>10</w:t>
      </w:r>
      <w:r>
        <w:rPr>
          <w:rFonts w:hint="eastAsia" w:ascii="仿宋_GB2312" w:eastAsia="仿宋_GB2312"/>
          <w:b/>
          <w:color w:val="C00000"/>
          <w:sz w:val="28"/>
          <w:szCs w:val="28"/>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hint="eastAsia"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0"/>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0"/>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0"/>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5"/>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48896063"/>
      <w:bookmarkStart w:id="1" w:name="_Toc219626747"/>
      <w:bookmarkStart w:id="2" w:name="_Toc258333636"/>
      <w:bookmarkStart w:id="3" w:name="_Toc258354146"/>
      <w:bookmarkStart w:id="4" w:name="_Toc304219257"/>
      <w:bookmarkStart w:id="5" w:name="_Toc15313"/>
      <w:bookmarkStart w:id="6" w:name="_Toc261708863"/>
      <w:bookmarkStart w:id="7" w:name="_Toc258360158"/>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984B6B"/>
    <w:rsid w:val="0B9D1095"/>
    <w:rsid w:val="0E9016D0"/>
    <w:rsid w:val="0E93621F"/>
    <w:rsid w:val="111B0067"/>
    <w:rsid w:val="114C35D9"/>
    <w:rsid w:val="12A11F66"/>
    <w:rsid w:val="14682D8B"/>
    <w:rsid w:val="16A35C46"/>
    <w:rsid w:val="17D81E85"/>
    <w:rsid w:val="188744A6"/>
    <w:rsid w:val="1C900C49"/>
    <w:rsid w:val="1D995826"/>
    <w:rsid w:val="1E4C6245"/>
    <w:rsid w:val="245F44FD"/>
    <w:rsid w:val="24FE3AD7"/>
    <w:rsid w:val="25E13CF1"/>
    <w:rsid w:val="2643733F"/>
    <w:rsid w:val="264A511E"/>
    <w:rsid w:val="288B4898"/>
    <w:rsid w:val="2A7E0BB7"/>
    <w:rsid w:val="2F632DBF"/>
    <w:rsid w:val="33F956F6"/>
    <w:rsid w:val="384A7AD5"/>
    <w:rsid w:val="3B2A4846"/>
    <w:rsid w:val="3B5373B6"/>
    <w:rsid w:val="44B67130"/>
    <w:rsid w:val="486D7AF7"/>
    <w:rsid w:val="4B9C1C97"/>
    <w:rsid w:val="4FCE5CD6"/>
    <w:rsid w:val="57162389"/>
    <w:rsid w:val="57575861"/>
    <w:rsid w:val="615523A0"/>
    <w:rsid w:val="64E26821"/>
    <w:rsid w:val="66016CC0"/>
    <w:rsid w:val="695C7637"/>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semiHidden/>
    <w:unhideWhenUsed/>
    <w:qFormat/>
    <w:uiPriority w:val="99"/>
    <w:rPr>
      <w:rFonts w:ascii="微软雅黑" w:hAnsi="微软雅黑" w:eastAsia="微软雅黑" w:cs="微软雅黑"/>
      <w:color w:val="02396F"/>
      <w:u w:val="single"/>
    </w:rPr>
  </w:style>
  <w:style w:type="character" w:styleId="9">
    <w:name w:val="annotation reference"/>
    <w:basedOn w:val="7"/>
    <w:qFormat/>
    <w:uiPriority w:val="0"/>
    <w:rPr>
      <w:sz w:val="21"/>
      <w:szCs w:val="21"/>
    </w:rPr>
  </w:style>
  <w:style w:type="paragraph" w:customStyle="1" w:styleId="10">
    <w:name w:val="Normal_3"/>
    <w:qFormat/>
    <w:uiPriority w:val="0"/>
    <w:rPr>
      <w:rFonts w:ascii="Times New Roman" w:hAnsi="Times New Roman" w:eastAsia="Times New Roman" w:cs="Times New Roman"/>
      <w:sz w:val="24"/>
      <w:szCs w:val="24"/>
      <w:lang w:val="en-US" w:eastAsia="zh-CN" w:bidi="ar-SA"/>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2019-06-13T09:10:38Z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